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E2" w:rsidRPr="005C728A" w:rsidRDefault="00B956E2" w:rsidP="005C728A">
      <w:pPr>
        <w:spacing w:after="0" w:line="360" w:lineRule="auto"/>
        <w:jc w:val="center"/>
        <w:rPr>
          <w:rFonts w:ascii="Times New Roman" w:hAnsi="Times New Roman" w:cs="Times New Roman"/>
          <w:b/>
          <w:sz w:val="28"/>
          <w:szCs w:val="24"/>
        </w:rPr>
      </w:pPr>
      <w:r w:rsidRPr="005C728A">
        <w:rPr>
          <w:rFonts w:ascii="Times New Roman" w:hAnsi="Times New Roman" w:cs="Times New Roman"/>
          <w:b/>
          <w:sz w:val="28"/>
          <w:szCs w:val="24"/>
        </w:rPr>
        <w:t xml:space="preserve">BAB   I </w:t>
      </w:r>
    </w:p>
    <w:p w:rsidR="00B956E2" w:rsidRPr="005C728A" w:rsidRDefault="00B956E2" w:rsidP="005C728A">
      <w:pPr>
        <w:spacing w:after="0" w:line="360" w:lineRule="auto"/>
        <w:jc w:val="center"/>
        <w:rPr>
          <w:rFonts w:ascii="Times New Roman" w:hAnsi="Times New Roman" w:cs="Times New Roman"/>
          <w:b/>
          <w:sz w:val="28"/>
          <w:szCs w:val="24"/>
        </w:rPr>
      </w:pPr>
      <w:r w:rsidRPr="005C728A">
        <w:rPr>
          <w:rFonts w:ascii="Times New Roman" w:hAnsi="Times New Roman" w:cs="Times New Roman"/>
          <w:b/>
          <w:sz w:val="28"/>
          <w:szCs w:val="24"/>
        </w:rPr>
        <w:t xml:space="preserve"> PENDAHULUAN</w:t>
      </w:r>
    </w:p>
    <w:p w:rsidR="00B956E2" w:rsidRPr="005C728A" w:rsidRDefault="00B956E2" w:rsidP="005C728A">
      <w:pPr>
        <w:spacing w:line="360" w:lineRule="auto"/>
        <w:jc w:val="center"/>
        <w:rPr>
          <w:rFonts w:ascii="Times New Roman" w:hAnsi="Times New Roman" w:cs="Times New Roman"/>
          <w:sz w:val="24"/>
          <w:szCs w:val="24"/>
        </w:rPr>
      </w:pPr>
    </w:p>
    <w:p w:rsidR="00B956E2" w:rsidRPr="005C728A" w:rsidRDefault="00B956E2" w:rsidP="005C728A">
      <w:pPr>
        <w:pStyle w:val="ListParagraph"/>
        <w:numPr>
          <w:ilvl w:val="1"/>
          <w:numId w:val="1"/>
        </w:numPr>
        <w:spacing w:line="360" w:lineRule="auto"/>
        <w:rPr>
          <w:rFonts w:ascii="Times New Roman" w:hAnsi="Times New Roman" w:cs="Times New Roman"/>
          <w:b/>
          <w:sz w:val="24"/>
          <w:szCs w:val="24"/>
        </w:rPr>
      </w:pPr>
      <w:r w:rsidRPr="005C728A">
        <w:rPr>
          <w:rFonts w:ascii="Times New Roman" w:hAnsi="Times New Roman" w:cs="Times New Roman"/>
          <w:b/>
          <w:sz w:val="24"/>
          <w:szCs w:val="24"/>
        </w:rPr>
        <w:t>Latar Belakang</w:t>
      </w:r>
    </w:p>
    <w:p w:rsidR="00B956E2" w:rsidRPr="005C728A" w:rsidRDefault="00B956E2" w:rsidP="005C728A">
      <w:pPr>
        <w:pStyle w:val="ListParagraph"/>
        <w:spacing w:line="360" w:lineRule="auto"/>
        <w:ind w:left="1155"/>
        <w:jc w:val="both"/>
        <w:rPr>
          <w:rFonts w:ascii="Times New Roman" w:hAnsi="Times New Roman" w:cs="Times New Roman"/>
          <w:sz w:val="24"/>
          <w:szCs w:val="24"/>
        </w:rPr>
      </w:pPr>
    </w:p>
    <w:p w:rsidR="005C728A" w:rsidRDefault="00B956E2" w:rsidP="005C728A">
      <w:pPr>
        <w:pStyle w:val="ListParagraph"/>
        <w:spacing w:line="360" w:lineRule="auto"/>
        <w:ind w:left="1155" w:firstLine="688"/>
        <w:jc w:val="both"/>
        <w:rPr>
          <w:rFonts w:ascii="Times New Roman" w:hAnsi="Times New Roman" w:cs="Times New Roman"/>
          <w:sz w:val="24"/>
          <w:szCs w:val="24"/>
        </w:rPr>
      </w:pPr>
      <w:r w:rsidRPr="005C728A">
        <w:rPr>
          <w:rFonts w:ascii="Times New Roman" w:hAnsi="Times New Roman" w:cs="Times New Roman"/>
          <w:sz w:val="24"/>
          <w:szCs w:val="24"/>
        </w:rPr>
        <w:t xml:space="preserve">Penyusunan Renja Perangkat Daerah (PD) merupakan amanat dari Undang-Undang Nomor 25 tahun 2004 tentang Sistem Perencanaan Pembangunan Nasional (SPPN). Dimana tahapan dan tata cara penyusunan Renja Perangkat Daerah  ini berpedoman kepada Peraturan Menteri Dalam Negeri Nomor </w:t>
      </w:r>
      <w:r w:rsidR="004B2D47">
        <w:rPr>
          <w:rFonts w:ascii="Times New Roman" w:hAnsi="Times New Roman" w:cs="Times New Roman"/>
          <w:sz w:val="24"/>
          <w:szCs w:val="24"/>
        </w:rPr>
        <w:t>86 Tahun 2017</w:t>
      </w:r>
      <w:r w:rsidRPr="005C728A">
        <w:rPr>
          <w:rFonts w:ascii="Times New Roman" w:hAnsi="Times New Roman" w:cs="Times New Roman"/>
          <w:sz w:val="24"/>
          <w:szCs w:val="24"/>
        </w:rPr>
        <w:t xml:space="preserve"> tentang </w:t>
      </w:r>
      <w:r w:rsidR="004B2D47" w:rsidRPr="004B2D47">
        <w:rPr>
          <w:rFonts w:ascii="Times New Roman" w:hAnsi="Times New Roman" w:cs="Times New Roman"/>
          <w:sz w:val="24"/>
          <w:szCs w:val="24"/>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w:t>
      </w:r>
      <w:bookmarkStart w:id="0" w:name="_GoBack"/>
      <w:bookmarkEnd w:id="0"/>
      <w:r w:rsidR="004B2D47" w:rsidRPr="004B2D47">
        <w:rPr>
          <w:rFonts w:ascii="Times New Roman" w:hAnsi="Times New Roman" w:cs="Times New Roman"/>
          <w:sz w:val="24"/>
          <w:szCs w:val="24"/>
        </w:rPr>
        <w:t>erah</w:t>
      </w:r>
      <w:r w:rsidRPr="005C728A">
        <w:rPr>
          <w:rFonts w:ascii="Times New Roman" w:hAnsi="Times New Roman" w:cs="Times New Roman"/>
          <w:sz w:val="24"/>
          <w:szCs w:val="24"/>
        </w:rPr>
        <w:t>.</w:t>
      </w:r>
    </w:p>
    <w:p w:rsidR="00B956E2" w:rsidRPr="00707BE2" w:rsidRDefault="00B956E2" w:rsidP="00707BE2">
      <w:pPr>
        <w:pStyle w:val="ListParagraph"/>
        <w:spacing w:line="360" w:lineRule="auto"/>
        <w:ind w:left="1155" w:firstLine="688"/>
        <w:jc w:val="both"/>
        <w:rPr>
          <w:rFonts w:ascii="Times New Roman" w:hAnsi="Times New Roman" w:cs="Times New Roman"/>
          <w:sz w:val="24"/>
          <w:szCs w:val="24"/>
        </w:rPr>
      </w:pPr>
      <w:r w:rsidRPr="005C728A">
        <w:rPr>
          <w:rFonts w:ascii="Times New Roman" w:hAnsi="Times New Roman" w:cs="Times New Roman"/>
          <w:sz w:val="24"/>
          <w:szCs w:val="24"/>
        </w:rPr>
        <w:t xml:space="preserve">Dinas Pengendalian penduduk dan Keluarga Berencana merupakan lembaga yang melaksanakan kewenangan sesuai dengan peraturan yang ada </w:t>
      </w:r>
      <w:r w:rsidR="00707BE2">
        <w:rPr>
          <w:rFonts w:ascii="Times New Roman" w:hAnsi="Times New Roman" w:cs="Times New Roman"/>
          <w:sz w:val="24"/>
          <w:szCs w:val="24"/>
        </w:rPr>
        <w:t>sebagai</w:t>
      </w:r>
      <w:r w:rsidRPr="005C728A">
        <w:rPr>
          <w:rFonts w:ascii="Times New Roman" w:hAnsi="Times New Roman" w:cs="Times New Roman"/>
          <w:sz w:val="24"/>
          <w:szCs w:val="24"/>
        </w:rPr>
        <w:t xml:space="preserve"> pendukung pelaksana</w:t>
      </w:r>
      <w:r w:rsidR="004B2D47">
        <w:rPr>
          <w:rFonts w:ascii="Times New Roman" w:hAnsi="Times New Roman" w:cs="Times New Roman"/>
          <w:sz w:val="24"/>
          <w:szCs w:val="24"/>
        </w:rPr>
        <w:t xml:space="preserve"> </w:t>
      </w:r>
      <w:r w:rsidRPr="005C728A">
        <w:rPr>
          <w:rFonts w:ascii="Times New Roman" w:hAnsi="Times New Roman" w:cs="Times New Roman"/>
          <w:sz w:val="24"/>
          <w:szCs w:val="24"/>
        </w:rPr>
        <w:t>teknis yang membantu Bupati dalam mewuj</w:t>
      </w:r>
      <w:r w:rsidR="00707BE2">
        <w:rPr>
          <w:rFonts w:ascii="Times New Roman" w:hAnsi="Times New Roman" w:cs="Times New Roman"/>
          <w:sz w:val="24"/>
          <w:szCs w:val="24"/>
        </w:rPr>
        <w:t>udkan visi misi bupati terpilih</w:t>
      </w:r>
      <w:r w:rsidRPr="005C728A">
        <w:rPr>
          <w:rFonts w:ascii="Times New Roman" w:hAnsi="Times New Roman" w:cs="Times New Roman"/>
          <w:sz w:val="24"/>
          <w:szCs w:val="24"/>
        </w:rPr>
        <w:t xml:space="preserve"> 2016-2021.</w:t>
      </w:r>
      <w:r w:rsidR="00707BE2">
        <w:rPr>
          <w:rFonts w:ascii="Times New Roman" w:hAnsi="Times New Roman" w:cs="Times New Roman"/>
          <w:sz w:val="24"/>
          <w:szCs w:val="24"/>
        </w:rPr>
        <w:t xml:space="preserve"> </w:t>
      </w:r>
      <w:r w:rsidR="00707BE2" w:rsidRPr="00707BE2">
        <w:rPr>
          <w:rFonts w:ascii="Times New Roman" w:hAnsi="Times New Roman" w:cs="Times New Roman"/>
          <w:sz w:val="24"/>
          <w:szCs w:val="24"/>
        </w:rPr>
        <w:t>B</w:t>
      </w:r>
      <w:r w:rsidRPr="00707BE2">
        <w:rPr>
          <w:rFonts w:ascii="Times New Roman" w:hAnsi="Times New Roman" w:cs="Times New Roman"/>
          <w:sz w:val="24"/>
          <w:szCs w:val="24"/>
        </w:rPr>
        <w:t>erdasarkan Undang-Undang 25 tahun 2004, untuk menyusun dokumen perencanaan</w:t>
      </w:r>
      <w:r w:rsidR="00F43533" w:rsidRPr="00707BE2">
        <w:rPr>
          <w:rFonts w:ascii="Times New Roman" w:hAnsi="Times New Roman" w:cs="Times New Roman"/>
          <w:sz w:val="24"/>
          <w:szCs w:val="24"/>
        </w:rPr>
        <w:t xml:space="preserve"> tahunan maka </w:t>
      </w:r>
      <w:r w:rsidR="00707BE2">
        <w:rPr>
          <w:rFonts w:ascii="Times New Roman" w:hAnsi="Times New Roman" w:cs="Times New Roman"/>
          <w:sz w:val="24"/>
          <w:szCs w:val="24"/>
        </w:rPr>
        <w:t>Dinas Pengendalian Penduduk d</w:t>
      </w:r>
      <w:r w:rsidR="00F43533" w:rsidRPr="00707BE2">
        <w:rPr>
          <w:rFonts w:ascii="Times New Roman" w:hAnsi="Times New Roman" w:cs="Times New Roman"/>
          <w:sz w:val="24"/>
          <w:szCs w:val="24"/>
        </w:rPr>
        <w:t xml:space="preserve">an Keluarga Berencana </w:t>
      </w:r>
      <w:r w:rsidRPr="00707BE2">
        <w:rPr>
          <w:rFonts w:ascii="Times New Roman" w:hAnsi="Times New Roman" w:cs="Times New Roman"/>
          <w:sz w:val="24"/>
          <w:szCs w:val="24"/>
        </w:rPr>
        <w:t xml:space="preserve">memiliki kewajiban dalam penyusunan Renja Perangkat Daerah. </w:t>
      </w:r>
    </w:p>
    <w:p w:rsidR="00B956E2" w:rsidRPr="005C728A" w:rsidRDefault="00707BE2" w:rsidP="005C728A">
      <w:pPr>
        <w:pStyle w:val="ListParagraph"/>
        <w:spacing w:line="360" w:lineRule="auto"/>
        <w:ind w:left="1155" w:firstLine="688"/>
        <w:jc w:val="both"/>
        <w:rPr>
          <w:rFonts w:ascii="Times New Roman" w:hAnsi="Times New Roman" w:cs="Times New Roman"/>
          <w:sz w:val="24"/>
          <w:szCs w:val="24"/>
        </w:rPr>
      </w:pPr>
      <w:r>
        <w:rPr>
          <w:rFonts w:ascii="Times New Roman" w:hAnsi="Times New Roman" w:cs="Times New Roman"/>
          <w:sz w:val="24"/>
          <w:szCs w:val="24"/>
        </w:rPr>
        <w:t>U</w:t>
      </w:r>
      <w:r w:rsidR="00B956E2" w:rsidRPr="005C728A">
        <w:rPr>
          <w:rFonts w:ascii="Times New Roman" w:hAnsi="Times New Roman" w:cs="Times New Roman"/>
          <w:sz w:val="24"/>
          <w:szCs w:val="24"/>
        </w:rPr>
        <w:t xml:space="preserve">ndang - undang Nomor 23 Tahun 2014 Tentang Pemerintah Daerah, Pengendalian Penduduk dan Keluarga Berencana  merupakan urusan Pemerintahan Wajib yang tidak berkaitan dengan Pelayanan Dasar yang kewenangannya secara konkuren menjadi kewenangan pusat, provinsi dan kabupaten/kota. Dalam Undang - undang ini secara tegas dijelaskan  4 (empat) Sub urusan yang menjadi kewenangan bersama, yaitu;1) Pengendalian Penduduk,  2) Keluarga Berencana (KB), 3) Keluarga Sejahtera, serta  4) Standarisasi Pelayanan KB dan Sertifikasi Tenaga Penyuluh KB (PKB/PLKB). Adanya perubahan lingkungan strategis seperti perubahan pemerintahan dengan segala perubahan perilaku manajemen kepemerintahan negara, perubahan peraturan perundangan yang menjadi dasar penggerakan operasional program KKBPK sehingga mengubah beberapa kewenangan yang telah diserahkan ke daerah yang diatur melalui Peraturan </w:t>
      </w:r>
      <w:r w:rsidR="00B956E2" w:rsidRPr="005C728A">
        <w:rPr>
          <w:rFonts w:ascii="Times New Roman" w:hAnsi="Times New Roman" w:cs="Times New Roman"/>
          <w:sz w:val="24"/>
          <w:szCs w:val="24"/>
        </w:rPr>
        <w:lastRenderedPageBreak/>
        <w:t>Pemerintah nomor 38 tahun 2007 dan dijadikan lampiran Undang - undang nomor 23 tahun 2014.</w:t>
      </w:r>
    </w:p>
    <w:p w:rsidR="00B956E2" w:rsidRPr="00707BE2" w:rsidRDefault="00B956E2" w:rsidP="00707BE2">
      <w:pPr>
        <w:pStyle w:val="ListParagraph"/>
        <w:spacing w:line="360" w:lineRule="auto"/>
        <w:ind w:left="1155" w:firstLine="688"/>
        <w:jc w:val="both"/>
        <w:rPr>
          <w:rFonts w:ascii="Times New Roman" w:hAnsi="Times New Roman" w:cs="Times New Roman"/>
          <w:sz w:val="24"/>
          <w:szCs w:val="24"/>
        </w:rPr>
      </w:pPr>
      <w:r w:rsidRPr="005C728A">
        <w:rPr>
          <w:rFonts w:ascii="Times New Roman" w:hAnsi="Times New Roman" w:cs="Times New Roman"/>
          <w:sz w:val="24"/>
          <w:szCs w:val="24"/>
        </w:rPr>
        <w:t>Sebagaimana tercantum dalam Undang-undang Nomor 52 Tahun 2009 tentang Perkembangan Kependudukan dan Pembangunan Keluarga, penduduk harus menjadi titik sentral dalam pembangunan berkelanjutan di Indonesia. Pembangunan berkelanjutan adalah pembangunan terencana di segala bidang untuk menciptakan perbandingan ideal antara perkembangan kependudukan dengan daya dukung dan daya tampung lingkungan serta memenuhi kebutuhan generasi sekarang tanpa harus mengurangi kemampuan dan kebutuhan generasi mendatang, sehingga diharapkan mampu menunjang kehidupan bangsa. Dua hal pokok yang perlu diperhatikan dalam membahas integrasi penduduk dan pembangunan, yaitu:</w:t>
      </w:r>
      <w:r w:rsidR="004B2D47">
        <w:rPr>
          <w:rFonts w:ascii="Times New Roman" w:hAnsi="Times New Roman" w:cs="Times New Roman"/>
          <w:sz w:val="24"/>
          <w:szCs w:val="24"/>
        </w:rPr>
        <w:t xml:space="preserve"> </w:t>
      </w:r>
      <w:r w:rsidRPr="005C728A">
        <w:rPr>
          <w:rFonts w:ascii="Times New Roman" w:hAnsi="Times New Roman" w:cs="Times New Roman"/>
          <w:sz w:val="24"/>
          <w:szCs w:val="24"/>
        </w:rPr>
        <w:t>penduduk tidak hanya diperlakukan sebagai obyek tetapi juga subyek pembangunan. Paradigma penduduk sebagai obyek telah mengeliminir partisipasi penduduk dalam pembangunan, ketika penduduk memiliki peran  sebagai  subyek  pembangunan,  maka  diperlukan  upaya pemberdayaan untuk menyadarkan hak penduduk dan meningkatkan kapasitas  penduduk  dalam  pembangunan.  Hal ini menyangkut “pembangunan sumber daya manusia yang berkualitas”</w:t>
      </w:r>
      <w:r w:rsidR="00707BE2">
        <w:rPr>
          <w:rFonts w:ascii="Times New Roman" w:hAnsi="Times New Roman" w:cs="Times New Roman"/>
          <w:sz w:val="24"/>
          <w:szCs w:val="24"/>
        </w:rPr>
        <w:t xml:space="preserve"> o</w:t>
      </w:r>
      <w:r w:rsidRPr="00707BE2">
        <w:rPr>
          <w:rFonts w:ascii="Times New Roman" w:hAnsi="Times New Roman" w:cs="Times New Roman"/>
          <w:sz w:val="24"/>
          <w:szCs w:val="24"/>
        </w:rPr>
        <w:t>leh kerena itu pembangunan di Kabupaten Sukabumi ditujukan untuk meningkatkan kualitas SDM pada segala bidang serta akselerasi pembangunan di wilayah-wilayah tertinggal dan atau wilayah pengembangan khusus, menumbuhkembangkan ekonomi berbasis pedesaan, pemanfaatan teknologi tepat guna, penguatan pranata sosial, peningkatan infrastruktur sampai pedesaan. Upaya tersebut bertujuan untuk menyiapkan kemandirian masyarakat Kabupaten Sukabumi menjadi lebih baik, mandiri dan sejahtera.</w:t>
      </w:r>
    </w:p>
    <w:p w:rsidR="00B956E2" w:rsidRPr="005C728A" w:rsidRDefault="00B956E2" w:rsidP="005C728A">
      <w:pPr>
        <w:pStyle w:val="ListParagraph"/>
        <w:spacing w:line="360" w:lineRule="auto"/>
        <w:ind w:left="1155" w:firstLine="688"/>
        <w:jc w:val="both"/>
        <w:rPr>
          <w:rFonts w:ascii="Times New Roman" w:hAnsi="Times New Roman" w:cs="Times New Roman"/>
          <w:sz w:val="24"/>
          <w:szCs w:val="24"/>
        </w:rPr>
      </w:pPr>
      <w:r w:rsidRPr="005C728A">
        <w:rPr>
          <w:rFonts w:ascii="Times New Roman" w:hAnsi="Times New Roman" w:cs="Times New Roman"/>
          <w:sz w:val="24"/>
          <w:szCs w:val="24"/>
        </w:rPr>
        <w:t>Dokumen RPJMD 2016-2021 sangat terkait dengan visi dan misi Kepala Daerah Terpilih. Dinas Pengendalian Penduduk dan Keluarga Berencana melaksanakan kebijakan daerah dibidang “Peningkatan Kualitas Sumber Daya Masyarakat, Melalui Layanan Pendidikan, Kesehatan, Sosial, Agama, Budaya, pemuda dan Olah Raga”. Dari kebijakan tersebut hanya kebijakan kesehatan yang menjadi payung hukum dasar pelaksanaan kegiatan pengendalian penduduk dan Keluarga berencana di daerah, sebab di kebijakan nasional Pengendalian penduduk masuk dalam kebijakan bidang kesehatan yang berpokus di diluar pelayanan dasar yaitu mengendalikan jumlah kelahiran dengan tujuan agar penduduk tumbuh seimbang serta peningkatan kualitas keluarga.</w:t>
      </w:r>
    </w:p>
    <w:p w:rsidR="00B956E2" w:rsidRPr="005C728A" w:rsidRDefault="00B956E2" w:rsidP="005C728A">
      <w:pPr>
        <w:pStyle w:val="ListParagraph"/>
        <w:spacing w:line="360" w:lineRule="auto"/>
        <w:ind w:left="1155" w:firstLine="688"/>
        <w:jc w:val="both"/>
        <w:rPr>
          <w:rFonts w:ascii="Times New Roman" w:hAnsi="Times New Roman" w:cs="Times New Roman"/>
          <w:sz w:val="24"/>
          <w:szCs w:val="24"/>
        </w:rPr>
      </w:pPr>
      <w:r w:rsidRPr="005C728A">
        <w:rPr>
          <w:rFonts w:ascii="Times New Roman" w:hAnsi="Times New Roman" w:cs="Times New Roman"/>
          <w:sz w:val="24"/>
          <w:szCs w:val="24"/>
        </w:rPr>
        <w:t xml:space="preserve">Guna memaduserasikan antara Rencana Pembangunan Jangka Menengah Daerah (RPJMD) Kabupaten Sukabumi 2016 – 2021, Visi Misi Kepala Daerah </w:t>
      </w:r>
      <w:r w:rsidRPr="005C728A">
        <w:rPr>
          <w:rFonts w:ascii="Times New Roman" w:hAnsi="Times New Roman" w:cs="Times New Roman"/>
          <w:sz w:val="24"/>
          <w:szCs w:val="24"/>
        </w:rPr>
        <w:lastRenderedPageBreak/>
        <w:t>Terpilih, tuntutan aspek legal formal, dan dinamika pembangunan lokal, regional, maupun nasional. Maka dokumen perencanaan ini diharapkan mampu menjaga konsistensi dan komitmen pelaksanaan pemerintahan dan pembangunan daerah serta mengoptimalkan implementasi program/ kegiatan dalam rangka pencapaian Visi Kabupate</w:t>
      </w:r>
      <w:r w:rsidR="00F43533">
        <w:rPr>
          <w:rFonts w:ascii="Times New Roman" w:hAnsi="Times New Roman" w:cs="Times New Roman"/>
          <w:sz w:val="24"/>
          <w:szCs w:val="24"/>
        </w:rPr>
        <w:t xml:space="preserve">n Sukabumi 2016 – 2021 </w:t>
      </w:r>
      <w:proofErr w:type="gramStart"/>
      <w:r w:rsidR="00F43533">
        <w:rPr>
          <w:rFonts w:ascii="Times New Roman" w:hAnsi="Times New Roman" w:cs="Times New Roman"/>
          <w:sz w:val="24"/>
          <w:szCs w:val="24"/>
        </w:rPr>
        <w:t xml:space="preserve">yaitu </w:t>
      </w:r>
      <w:r w:rsidRPr="005C728A">
        <w:rPr>
          <w:rFonts w:ascii="Times New Roman" w:hAnsi="Times New Roman" w:cs="Times New Roman"/>
          <w:sz w:val="24"/>
          <w:szCs w:val="24"/>
        </w:rPr>
        <w:t>:</w:t>
      </w:r>
      <w:proofErr w:type="gramEnd"/>
      <w:r w:rsidRPr="005C728A">
        <w:rPr>
          <w:rFonts w:ascii="Times New Roman" w:hAnsi="Times New Roman" w:cs="Times New Roman"/>
          <w:sz w:val="24"/>
          <w:szCs w:val="24"/>
        </w:rPr>
        <w:t xml:space="preserve">  ” Mewujudkan Masyarakat Kabupaten Sukabumi yang religius dan mandiri ”.</w:t>
      </w:r>
    </w:p>
    <w:p w:rsidR="00B956E2" w:rsidRPr="005C728A" w:rsidRDefault="00B956E2" w:rsidP="005C728A">
      <w:pPr>
        <w:pStyle w:val="ListParagraph"/>
        <w:spacing w:line="360" w:lineRule="auto"/>
        <w:ind w:left="1155" w:firstLine="688"/>
        <w:jc w:val="both"/>
        <w:rPr>
          <w:rFonts w:ascii="Times New Roman" w:hAnsi="Times New Roman" w:cs="Times New Roman"/>
          <w:sz w:val="24"/>
          <w:szCs w:val="24"/>
        </w:rPr>
      </w:pPr>
      <w:r w:rsidRPr="005C728A">
        <w:rPr>
          <w:rFonts w:ascii="Times New Roman" w:hAnsi="Times New Roman" w:cs="Times New Roman"/>
          <w:sz w:val="24"/>
          <w:szCs w:val="24"/>
        </w:rPr>
        <w:t>Dengan ditetapkannnya dokumen Rencana Pembangunan Jangka Menengah Daerah (RPJMD) Tahun 2016-2021 sebagai penjabaran dari Visi dan Misi Bupati Tepilih telah memberikan arahan yang jelas bagi seluruh stakeholders untuk mengoptimalkan sumber daya yang terbatas melalui penyusunan prioritas program-program pembangunan jangka menengah daerah dan menjadi pedoman bagi seluruh  Perangkat Daerah (PD) dalam menyusun dokumen Revisi Rencana Strategis (Renstra) PD selaku pengguna anggaran.</w:t>
      </w:r>
    </w:p>
    <w:p w:rsidR="00B956E2" w:rsidRPr="005C728A" w:rsidRDefault="00B956E2" w:rsidP="005C728A">
      <w:pPr>
        <w:pStyle w:val="ListParagraph"/>
        <w:spacing w:line="360" w:lineRule="auto"/>
        <w:ind w:left="1155" w:firstLine="688"/>
        <w:jc w:val="both"/>
        <w:rPr>
          <w:rFonts w:ascii="Times New Roman" w:hAnsi="Times New Roman" w:cs="Times New Roman"/>
          <w:sz w:val="24"/>
          <w:szCs w:val="24"/>
        </w:rPr>
      </w:pPr>
      <w:r w:rsidRPr="005C728A">
        <w:rPr>
          <w:rFonts w:ascii="Times New Roman" w:hAnsi="Times New Roman" w:cs="Times New Roman"/>
          <w:sz w:val="24"/>
          <w:szCs w:val="24"/>
        </w:rPr>
        <w:t xml:space="preserve">Dokumen Rencana kerja (Renja) Dinas pengendalian Penduduk dan Keluarga Berencana (DPPKB) Tahun 2016-2021, disusun untuk menjabarkan pelaksanaan  terhadap Visi, Misi, Tujuan Strategi dan Kebijakan Bupati terpilih yang di dalamnya dijabarkan  tugas pokok dan fungsi, gambaran kondisi capaian kinerja dan hasil kinerja yang ingin dicapai serta program dan kegiatan pokok yang bersifat indikatif.  Dengan adanya Renja  ini diharapkan dapat memberikan gambaran kegiatan  tahunan tentang posisi dan peranan Dinas Pengendalian Penduduk dan Keluarga Berencana yang diinginkan dan langkah-langkah yang diperlukan guna mencapai tujuan secara efektif, berdasarkan kondisi riil, pengalaman melaksanakan tugas selama ini melalui analisis perencanaan strategis. Demikian pula tuntutan dan kebutuhan program pembangunan yang berorientasi pada perkembangan masa depan, termasuk tuntutan dan aspirasi yang berkembang saat ini baik dari lingkungan Perangkat Daerah terkait maupun dari masyarakat dan </w:t>
      </w:r>
      <w:r w:rsidRPr="00F43533">
        <w:rPr>
          <w:rFonts w:ascii="Times New Roman" w:hAnsi="Times New Roman" w:cs="Times New Roman"/>
          <w:i/>
          <w:sz w:val="24"/>
          <w:szCs w:val="24"/>
        </w:rPr>
        <w:t>stakeholders</w:t>
      </w:r>
      <w:r w:rsidRPr="005C728A">
        <w:rPr>
          <w:rFonts w:ascii="Times New Roman" w:hAnsi="Times New Roman" w:cs="Times New Roman"/>
          <w:sz w:val="24"/>
          <w:szCs w:val="24"/>
        </w:rPr>
        <w:t xml:space="preserve"> lainnya.</w:t>
      </w:r>
    </w:p>
    <w:p w:rsidR="00C06156" w:rsidRPr="005C728A" w:rsidRDefault="00C06156" w:rsidP="005C728A">
      <w:pPr>
        <w:pStyle w:val="ListParagraph"/>
        <w:spacing w:line="360" w:lineRule="auto"/>
        <w:ind w:left="1155" w:firstLine="688"/>
        <w:jc w:val="both"/>
        <w:rPr>
          <w:rFonts w:ascii="Times New Roman" w:hAnsi="Times New Roman" w:cs="Times New Roman"/>
          <w:sz w:val="24"/>
          <w:szCs w:val="24"/>
        </w:rPr>
      </w:pPr>
    </w:p>
    <w:p w:rsidR="00B956E2" w:rsidRPr="005C728A" w:rsidRDefault="00B956E2" w:rsidP="005C728A">
      <w:pPr>
        <w:pStyle w:val="ListParagraph"/>
        <w:numPr>
          <w:ilvl w:val="1"/>
          <w:numId w:val="1"/>
        </w:numPr>
        <w:spacing w:line="360" w:lineRule="auto"/>
        <w:rPr>
          <w:rFonts w:ascii="Times New Roman" w:hAnsi="Times New Roman" w:cs="Times New Roman"/>
          <w:b/>
          <w:sz w:val="24"/>
          <w:szCs w:val="24"/>
        </w:rPr>
      </w:pPr>
      <w:r w:rsidRPr="005C728A">
        <w:rPr>
          <w:rFonts w:ascii="Times New Roman" w:hAnsi="Times New Roman" w:cs="Times New Roman"/>
          <w:b/>
          <w:sz w:val="24"/>
          <w:szCs w:val="24"/>
        </w:rPr>
        <w:t>Landasan Hukum</w:t>
      </w:r>
    </w:p>
    <w:p w:rsidR="00B57B39" w:rsidRPr="00B57B39" w:rsidRDefault="00B57B39" w:rsidP="005C728A">
      <w:pPr>
        <w:spacing w:after="0" w:line="360" w:lineRule="auto"/>
        <w:ind w:left="1145"/>
        <w:jc w:val="both"/>
        <w:rPr>
          <w:rFonts w:ascii="Times New Roman" w:eastAsia="Times New Roman" w:hAnsi="Times New Roman" w:cs="Times New Roman"/>
          <w:b/>
          <w:bCs/>
          <w:sz w:val="24"/>
          <w:szCs w:val="24"/>
          <w:lang w:val="sv-SE"/>
        </w:rPr>
      </w:pPr>
      <w:r w:rsidRPr="00B57B39">
        <w:rPr>
          <w:rFonts w:ascii="Times New Roman" w:eastAsia="Times New Roman" w:hAnsi="Times New Roman" w:cs="Times New Roman"/>
          <w:sz w:val="24"/>
          <w:szCs w:val="24"/>
          <w:lang w:val="sv-SE"/>
        </w:rPr>
        <w:t>Dalam penyusunan RE</w:t>
      </w:r>
      <w:r w:rsidRPr="005C728A">
        <w:rPr>
          <w:rFonts w:ascii="Times New Roman" w:eastAsia="Times New Roman" w:hAnsi="Times New Roman" w:cs="Times New Roman"/>
          <w:sz w:val="24"/>
          <w:szCs w:val="24"/>
          <w:lang w:val="sv-SE"/>
        </w:rPr>
        <w:t>NJA</w:t>
      </w:r>
      <w:r w:rsidRPr="00B57B39">
        <w:rPr>
          <w:rFonts w:ascii="Times New Roman" w:eastAsia="Times New Roman" w:hAnsi="Times New Roman" w:cs="Times New Roman"/>
          <w:sz w:val="24"/>
          <w:szCs w:val="24"/>
          <w:lang w:val="sv-SE"/>
        </w:rPr>
        <w:t xml:space="preserve"> sejumlah peraturan telah digunakan sebagai dasar, yaitu :</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 xml:space="preserve">Undang-Undang Nomor 14 Tahun 1950 tentang Pembentukan Daerah-Daerah Kabupaten Dalam Lingkungan Provinsi Djawa Barat (Berita Negara Republik Indonesia tanggal 8 Agustus 1950) sebagaimana telah diubah dengan Undang-Undang Nomor 4 Tahun 1968 tentang Pembentukan Kabupaten Purwakarta dan Kabupaten Subang dengan mengubah Undang-Undang Nomor 14 Tahun 1950 </w:t>
      </w:r>
      <w:r w:rsidRPr="00C96583">
        <w:rPr>
          <w:rFonts w:ascii="Times New Roman" w:hAnsi="Times New Roman" w:cs="Times New Roman"/>
          <w:sz w:val="24"/>
        </w:rPr>
        <w:lastRenderedPageBreak/>
        <w:t>tentang Pembentukan Daerah-Daerah Kabupaten Dalam Lingkungan Provinsi Djawa Barat (Lembaran Negara Republik Indonesia Tahun 1968 Nomor 31, Tambahan Lembaran Negara Republik Indonesia Nomor 2851);</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Undang-Undang Nomor 17 Tahun 2003 tentang Keuangan Negara (Lembaran Negara Republik Indonesia Tahun 2003 Nomor 47, Tambahan Lembaran Negara Republik Indonesia Nomor 4286);</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Undang-Undang Nomor 25 Tahun 2004 tentang Sistem Perencanaan Pembangunan Nasional (Lembaran Negara Republik Indonesia Tahun 2004 Nomor 104, Tambahan Lembaran Negara Republik Indonesia Nomor 4421);</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Undang-Undang Nomor 33 Tahun 2004 tentang Perimbangan Keuangan Antara Pemerintah Pusat Dan Pemerintahan Daerah (Lembaran Negara Republik Indonesia Tahun 2004 Nomor 126, Tambahan Lembaran Negara Republik Indonesia Nomor 4438);</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Undang-Undang Nomor 17 Tahun 2007 tentang Rencana Pembangunan Jangka Panjang Nasional Tahun 2005-2025 (Lembaran Negara Republik Indonesia Tahun 2007 Nomor 33, Tambahan Lembaran Negara Republik Indonesia Nomor 4700);</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Undang-Undang Nomor 26 Tahun 2007 tentang Penataan Ruang (Lembaran Negara Republik Indonesia Tahun 2007 Nomor 68, Tambahan Lembaran Negara Republik Indonesia Nomor 4725);</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Undang-Undang Nomor 25 Tahun 2009 tentang Pelayanan Publik (Lembaran Negara Republik Indonesia Tahun 2009 Nomor 112, Tambahan Lembaran Negara Republik Indonesia Nomor 5038);</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Undang-Undang Nomor 23 Tahun 2014 tentang Pemerintahan Daerah (Lembaran Negara Republik Indonesia Tahun 2014 Nomor 244, Tambahan Lembaran Negara Republik Indonesia Nomor 5587) sebagaimana telah beberapakali diubah terakhir dengan Undang-Undang Nomor 9 Tahun 2015 tentang Perubahan Kedua Atas Undang-Undang Nomor 23 Tahun 2014 tentang Pemerintahan Daerah (Lembaran Negara Republik Indonesia Tahun 2015 Nomor 58, Tambahan Lembaran Negara Republik Indonesia Nomor 5679);</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Pemerintah Nomor 55 Tahun 2005 tentang Dana Perimbangan (Lembaran Negara Republik Indonesia Tahun 2005 Nomor 137, Tambahan Lembaran Negara Republik Indonesia Nomor 4575);</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lastRenderedPageBreak/>
        <w:t>Peraturan Pemerintah Nomor 56 Tahun 2005 tentang Sistem Informasi Keuangan Daerah (Lembaran Negara Republik Tahun 2005 Nomor 138, Tambahan Lembaran Negara Republik Indonesia Nomor 4576);</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Pemerintah Nomor 58 Tahun 2005 tentang Pengelolaan Keuangan Daerah (Lembaran Negara Republik Indonesia Tahun 2005 Nomor 140, Tambahan Lembaran Negara Republik Indonesia Nomor 4578);</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Pemerintah Nomor 26 Tahun 2008 tentang Rencana Tata Ruang Wilayah Nasional (Lembaran Negara Republik Indonesia Tahun 2008 Nomor 48, Tambahan Lembaran Negara Republik Indonesia Nomor 4833);</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Pemerintah Nomor 2 Tahun 2018 tentang Standar Pelayanan Minimal (Lembaran Negara Republik Indonesia Tahun 2018 Nomor 2, Tambahan Lembaran Negara Republik Indonesia Nomor 6178);</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Presiden Nomor 2 Tahun 2015 tentang Rencana Pembangunan Jangka Menengah Nasional (RPJMN) Tahun 2015-2019 (Lembaran Negara Republik Indonesia Tahun 2015 Nomor 3);</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Menteri Dalam Negeri Nomor 13 Tahun 2006 tentang Pedoman Pengelolaan Keuangan Daerah sebagaimana telah beberapa kali diubah terakhir dengan Peraturan Menteri Dalam Negeri Nomor 21 Tahun 2011 tentang Perubahan Kedua Atas Peraturan Menteri Dalam Negeri Nomor 13 Tahun 2006 tentang Pedoman Pengelolaan Keuangan Daerah;</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(Berita Negara Republik Indonesia Tahun 2017 Nomor 1312);</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Menteri Dalam Negeri Nomor 22 Tahun 2018 tentang Penyusunan Rencana Kerja Pemerintah Daerah Tahun 2019;</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Daerah Provinsi Jawa Barat Nomor 25 Tahun 2013 tentang Rencana Pembangunan Jangka Menengah Daerah (RPJMD) Provinsi Jawa Barat Tahun 2013-2018;</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Daerah Kabupaten Sukabumi Nomor 13 Tahun 2009 tentang Rencana Pembangunan Jangka Panjang Daerah Kabupaten Sukabumi tahun 2005-2025 (Lembaran Daerah Kabupaten Sukabumi Tahun 2009 Nomor 13);</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lastRenderedPageBreak/>
        <w:t>Peraturan Daerah Kabupaten Sukabumi  Nomor 22 Tahun 2012 tentang Rencana Tata Ruang Wilayah Kabupaten Sukabumi Tahun 2012-2032 (Lembaran Daerah Kabupaten Sukabumi Tahun 2012 Nomor 22);</w:t>
      </w:r>
    </w:p>
    <w:p w:rsidR="00C96583" w:rsidRPr="00C96583" w:rsidRDefault="00C96583" w:rsidP="00C96583">
      <w:pPr>
        <w:pStyle w:val="ListParagraph"/>
        <w:numPr>
          <w:ilvl w:val="0"/>
          <w:numId w:val="2"/>
        </w:numPr>
        <w:spacing w:after="160" w:line="360" w:lineRule="auto"/>
        <w:ind w:left="1560"/>
        <w:jc w:val="both"/>
        <w:rPr>
          <w:rFonts w:ascii="Times New Roman" w:hAnsi="Times New Roman" w:cs="Times New Roman"/>
          <w:sz w:val="24"/>
        </w:rPr>
      </w:pPr>
      <w:r w:rsidRPr="00C96583">
        <w:rPr>
          <w:rFonts w:ascii="Times New Roman" w:hAnsi="Times New Roman" w:cs="Times New Roman"/>
          <w:sz w:val="24"/>
        </w:rPr>
        <w:t>Peraturan Daerah Kabupaten Sukabumi Nomor 4 Tahun 2016 Tentang Rencana Pembangunan Jangka Menengah Daerah Kabupaten Sukabumi Tahun 2016-2021 (Lembaran Daerah Kabupaten Sukabumi Tahun 2016 Nomor 4);</w:t>
      </w:r>
    </w:p>
    <w:p w:rsidR="00C96583" w:rsidRPr="00C96583" w:rsidRDefault="00C96583" w:rsidP="00C96583">
      <w:pPr>
        <w:numPr>
          <w:ilvl w:val="0"/>
          <w:numId w:val="2"/>
        </w:numPr>
        <w:spacing w:after="120" w:line="360" w:lineRule="auto"/>
        <w:ind w:left="1560"/>
        <w:jc w:val="both"/>
        <w:rPr>
          <w:rFonts w:ascii="Times New Roman" w:eastAsia="Times New Roman" w:hAnsi="Times New Roman" w:cs="Times New Roman"/>
          <w:sz w:val="28"/>
          <w:szCs w:val="24"/>
          <w:lang w:val="id-ID"/>
        </w:rPr>
      </w:pPr>
      <w:r w:rsidRPr="00C96583">
        <w:rPr>
          <w:rFonts w:ascii="Times New Roman" w:hAnsi="Times New Roman" w:cs="Times New Roman"/>
          <w:sz w:val="24"/>
        </w:rPr>
        <w:t>Peraturan Daerah Nomor 7 Tahun 2016 tentang Pembentukan dan Susunan Perangkat Daerah Pemerintah Kabupaten Sukabumi (Lembaran Daerah Kabupaten Sukabumi Tahun 2016 Nomor 7, Tambahan Lembaran Daer</w:t>
      </w:r>
      <w:r>
        <w:rPr>
          <w:rFonts w:ascii="Times New Roman" w:hAnsi="Times New Roman" w:cs="Times New Roman"/>
          <w:sz w:val="24"/>
        </w:rPr>
        <w:t>ah Kabupaten Sukabumi Nomor 45);</w:t>
      </w:r>
    </w:p>
    <w:p w:rsidR="00B57B39" w:rsidRPr="00C96583" w:rsidRDefault="00F43533" w:rsidP="00C96583">
      <w:pPr>
        <w:numPr>
          <w:ilvl w:val="0"/>
          <w:numId w:val="2"/>
        </w:numPr>
        <w:spacing w:after="120" w:line="360" w:lineRule="auto"/>
        <w:ind w:left="15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Peraturan Bupati Sukabumi N</w:t>
      </w:r>
      <w:r w:rsidR="00B57B39" w:rsidRPr="00306C31">
        <w:rPr>
          <w:rFonts w:ascii="Times New Roman" w:eastAsia="Times New Roman" w:hAnsi="Times New Roman" w:cs="Times New Roman"/>
          <w:sz w:val="24"/>
          <w:szCs w:val="24"/>
          <w:lang w:val="id-ID"/>
        </w:rPr>
        <w:t>o 59 tahun 2016 tentang Struktur Organisasi dan Tata Kerja (SOTK) Dinas Pengendalian penduduk dan Keluarga Berencana Kabupaten Sukabumi</w:t>
      </w:r>
      <w:r w:rsidR="00C96583">
        <w:rPr>
          <w:rFonts w:ascii="Times New Roman" w:eastAsia="Times New Roman" w:hAnsi="Times New Roman" w:cs="Times New Roman"/>
          <w:sz w:val="24"/>
          <w:szCs w:val="24"/>
        </w:rPr>
        <w:t>;</w:t>
      </w:r>
    </w:p>
    <w:p w:rsidR="00C96583" w:rsidRPr="0012529A" w:rsidRDefault="00707BE2" w:rsidP="00C96583">
      <w:pPr>
        <w:numPr>
          <w:ilvl w:val="0"/>
          <w:numId w:val="2"/>
        </w:numPr>
        <w:spacing w:after="120" w:line="360" w:lineRule="auto"/>
        <w:ind w:left="15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Peraturan Bupati Sukabumi </w:t>
      </w:r>
      <w:r>
        <w:rPr>
          <w:rFonts w:ascii="Times New Roman" w:eastAsia="Times New Roman" w:hAnsi="Times New Roman" w:cs="Times New Roman"/>
          <w:sz w:val="24"/>
          <w:szCs w:val="24"/>
        </w:rPr>
        <w:t>N</w:t>
      </w:r>
      <w:r w:rsidR="00C96583" w:rsidRPr="00C96583">
        <w:rPr>
          <w:rFonts w:ascii="Times New Roman" w:eastAsia="Times New Roman" w:hAnsi="Times New Roman" w:cs="Times New Roman"/>
          <w:sz w:val="24"/>
          <w:szCs w:val="24"/>
          <w:lang w:val="id-ID"/>
        </w:rPr>
        <w:t>o 30 tahun 2018 tentang Rencana Kerja Pemerintah Daerah Kabupaten Sukabumi tahun 2019</w:t>
      </w:r>
      <w:r>
        <w:rPr>
          <w:rFonts w:ascii="Times New Roman" w:eastAsia="Times New Roman" w:hAnsi="Times New Roman" w:cs="Times New Roman"/>
          <w:sz w:val="24"/>
          <w:szCs w:val="24"/>
        </w:rPr>
        <w:t>.</w:t>
      </w:r>
    </w:p>
    <w:p w:rsidR="005B3C9A" w:rsidRDefault="005B3C9A" w:rsidP="005B3C9A">
      <w:pPr>
        <w:spacing w:after="120" w:line="360" w:lineRule="auto"/>
        <w:jc w:val="both"/>
        <w:rPr>
          <w:rFonts w:ascii="Times New Roman" w:eastAsia="Times New Roman" w:hAnsi="Times New Roman" w:cs="Times New Roman"/>
          <w:sz w:val="24"/>
          <w:szCs w:val="24"/>
        </w:rPr>
      </w:pPr>
    </w:p>
    <w:p w:rsidR="00B956E2" w:rsidRPr="005C728A" w:rsidRDefault="00B956E2" w:rsidP="005C728A">
      <w:pPr>
        <w:pStyle w:val="ListParagraph"/>
        <w:numPr>
          <w:ilvl w:val="1"/>
          <w:numId w:val="1"/>
        </w:numPr>
        <w:spacing w:line="360" w:lineRule="auto"/>
        <w:rPr>
          <w:rFonts w:ascii="Times New Roman" w:hAnsi="Times New Roman" w:cs="Times New Roman"/>
          <w:b/>
          <w:sz w:val="24"/>
          <w:szCs w:val="24"/>
        </w:rPr>
      </w:pPr>
      <w:r w:rsidRPr="005C728A">
        <w:rPr>
          <w:rFonts w:ascii="Times New Roman" w:hAnsi="Times New Roman" w:cs="Times New Roman"/>
          <w:b/>
          <w:sz w:val="24"/>
          <w:szCs w:val="24"/>
        </w:rPr>
        <w:t>Maksud dan Tujuan</w:t>
      </w:r>
    </w:p>
    <w:p w:rsidR="00A5160E" w:rsidRDefault="00A5160E" w:rsidP="005C728A">
      <w:pPr>
        <w:pStyle w:val="ListParagraph"/>
        <w:spacing w:line="360" w:lineRule="auto"/>
        <w:ind w:left="1155" w:firstLine="688"/>
        <w:jc w:val="both"/>
        <w:rPr>
          <w:rFonts w:ascii="Times New Roman" w:hAnsi="Times New Roman" w:cs="Times New Roman"/>
          <w:sz w:val="24"/>
          <w:szCs w:val="24"/>
        </w:rPr>
      </w:pPr>
    </w:p>
    <w:p w:rsidR="00C62FB3" w:rsidRDefault="00C62FB3" w:rsidP="005C728A">
      <w:pPr>
        <w:pStyle w:val="ListParagraph"/>
        <w:spacing w:line="360" w:lineRule="auto"/>
        <w:ind w:left="1155" w:firstLine="688"/>
        <w:jc w:val="both"/>
        <w:rPr>
          <w:rFonts w:ascii="Times New Roman" w:hAnsi="Times New Roman" w:cs="Times New Roman"/>
          <w:sz w:val="24"/>
          <w:szCs w:val="24"/>
        </w:rPr>
      </w:pPr>
      <w:r w:rsidRPr="005C728A">
        <w:rPr>
          <w:rFonts w:ascii="Times New Roman" w:hAnsi="Times New Roman" w:cs="Times New Roman"/>
          <w:sz w:val="24"/>
          <w:szCs w:val="24"/>
        </w:rPr>
        <w:t>Maksud disusunnya Rencana Kerja Dinas Pengendalian Penduduk dan Keluarga Berencana Daerah (DPPKB) Tahun 201</w:t>
      </w:r>
      <w:r w:rsidR="004B2D47">
        <w:rPr>
          <w:rFonts w:ascii="Times New Roman" w:hAnsi="Times New Roman" w:cs="Times New Roman"/>
          <w:sz w:val="24"/>
          <w:szCs w:val="24"/>
        </w:rPr>
        <w:t>9</w:t>
      </w:r>
      <w:r w:rsidRPr="005C728A">
        <w:rPr>
          <w:rFonts w:ascii="Times New Roman" w:hAnsi="Times New Roman" w:cs="Times New Roman"/>
          <w:sz w:val="24"/>
          <w:szCs w:val="24"/>
        </w:rPr>
        <w:t xml:space="preserve"> adalah seba</w:t>
      </w:r>
      <w:r w:rsidR="004B2D47">
        <w:rPr>
          <w:rFonts w:ascii="Times New Roman" w:hAnsi="Times New Roman" w:cs="Times New Roman"/>
          <w:sz w:val="24"/>
          <w:szCs w:val="24"/>
        </w:rPr>
        <w:t xml:space="preserve">gai penjabaran kegiatan tahunan </w:t>
      </w:r>
      <w:r w:rsidRPr="005C728A">
        <w:rPr>
          <w:rFonts w:ascii="Times New Roman" w:hAnsi="Times New Roman" w:cs="Times New Roman"/>
          <w:sz w:val="24"/>
          <w:szCs w:val="24"/>
        </w:rPr>
        <w:t>dan sekaligus bahan untuk melakukan evaluasi pelaksanaan program/kegiatan tahun 201</w:t>
      </w:r>
      <w:r w:rsidR="00343D29">
        <w:rPr>
          <w:rFonts w:ascii="Times New Roman" w:hAnsi="Times New Roman" w:cs="Times New Roman"/>
          <w:sz w:val="24"/>
          <w:szCs w:val="24"/>
        </w:rPr>
        <w:t>8</w:t>
      </w:r>
      <w:r w:rsidRPr="005C728A">
        <w:rPr>
          <w:rFonts w:ascii="Times New Roman" w:hAnsi="Times New Roman" w:cs="Times New Roman"/>
          <w:sz w:val="24"/>
          <w:szCs w:val="24"/>
        </w:rPr>
        <w:t>, review pelaksanaan program/kegiatan tahun 201</w:t>
      </w:r>
      <w:r w:rsidR="004B2D47">
        <w:rPr>
          <w:rFonts w:ascii="Times New Roman" w:hAnsi="Times New Roman" w:cs="Times New Roman"/>
          <w:sz w:val="24"/>
          <w:szCs w:val="24"/>
        </w:rPr>
        <w:t>8</w:t>
      </w:r>
      <w:r w:rsidRPr="005C728A">
        <w:rPr>
          <w:rFonts w:ascii="Times New Roman" w:hAnsi="Times New Roman" w:cs="Times New Roman"/>
          <w:sz w:val="24"/>
          <w:szCs w:val="24"/>
        </w:rPr>
        <w:t xml:space="preserve"> yang selanjutnya dijadikan acuan untuk menyusun perencanaan program/kegiatan yang akan dilaksanakan dalam Rencana Ke</w:t>
      </w:r>
      <w:r w:rsidR="00343D29">
        <w:rPr>
          <w:rFonts w:ascii="Times New Roman" w:hAnsi="Times New Roman" w:cs="Times New Roman"/>
          <w:sz w:val="24"/>
          <w:szCs w:val="24"/>
        </w:rPr>
        <w:t xml:space="preserve">rja dan Anggaran (RKA) dan DPA </w:t>
      </w:r>
      <w:r w:rsidRPr="005C728A">
        <w:rPr>
          <w:rFonts w:ascii="Times New Roman" w:hAnsi="Times New Roman" w:cs="Times New Roman"/>
          <w:sz w:val="24"/>
          <w:szCs w:val="24"/>
        </w:rPr>
        <w:t>DPPKB Kabupaten Sukabumi Tahun anggaran 201</w:t>
      </w:r>
      <w:r w:rsidR="004B2D47">
        <w:rPr>
          <w:rFonts w:ascii="Times New Roman" w:hAnsi="Times New Roman" w:cs="Times New Roman"/>
          <w:sz w:val="24"/>
          <w:szCs w:val="24"/>
        </w:rPr>
        <w:t>9.</w:t>
      </w:r>
    </w:p>
    <w:p w:rsidR="005B3C9A" w:rsidRPr="005C728A" w:rsidRDefault="005B3C9A" w:rsidP="005C728A">
      <w:pPr>
        <w:pStyle w:val="ListParagraph"/>
        <w:spacing w:line="360" w:lineRule="auto"/>
        <w:ind w:left="1155" w:firstLine="688"/>
        <w:jc w:val="both"/>
        <w:rPr>
          <w:rFonts w:ascii="Times New Roman" w:hAnsi="Times New Roman" w:cs="Times New Roman"/>
          <w:sz w:val="24"/>
          <w:szCs w:val="24"/>
        </w:rPr>
      </w:pPr>
    </w:p>
    <w:p w:rsidR="00A5160E" w:rsidRPr="0012529A" w:rsidRDefault="00B956E2" w:rsidP="0012529A">
      <w:pPr>
        <w:pStyle w:val="ListParagraph"/>
        <w:numPr>
          <w:ilvl w:val="1"/>
          <w:numId w:val="1"/>
        </w:numPr>
        <w:spacing w:after="0" w:line="360" w:lineRule="auto"/>
        <w:rPr>
          <w:rFonts w:ascii="Times New Roman" w:hAnsi="Times New Roman" w:cs="Times New Roman"/>
          <w:b/>
          <w:sz w:val="24"/>
          <w:szCs w:val="24"/>
        </w:rPr>
      </w:pPr>
      <w:r w:rsidRPr="005C728A">
        <w:rPr>
          <w:rFonts w:ascii="Times New Roman" w:hAnsi="Times New Roman" w:cs="Times New Roman"/>
          <w:b/>
          <w:sz w:val="24"/>
          <w:szCs w:val="24"/>
        </w:rPr>
        <w:t>Sistematika Penulisan</w:t>
      </w:r>
    </w:p>
    <w:p w:rsidR="00C62FB3" w:rsidRPr="005C728A" w:rsidRDefault="00C06156" w:rsidP="00343D29">
      <w:pPr>
        <w:pStyle w:val="ListParagraph"/>
        <w:spacing w:line="360" w:lineRule="auto"/>
        <w:ind w:firstLine="435"/>
        <w:rPr>
          <w:rFonts w:ascii="Times New Roman" w:hAnsi="Times New Roman" w:cs="Times New Roman"/>
          <w:sz w:val="24"/>
          <w:szCs w:val="24"/>
        </w:rPr>
      </w:pPr>
      <w:r w:rsidRPr="005C728A">
        <w:rPr>
          <w:rFonts w:ascii="Times New Roman" w:hAnsi="Times New Roman" w:cs="Times New Roman"/>
          <w:sz w:val="24"/>
          <w:szCs w:val="24"/>
        </w:rPr>
        <w:t>Adapun sistematika penulisan rencana kerja sebagai berikut:</w:t>
      </w:r>
    </w:p>
    <w:p w:rsidR="00C62FB3" w:rsidRPr="005C728A" w:rsidRDefault="00C62FB3" w:rsidP="005C728A">
      <w:pPr>
        <w:spacing w:line="360" w:lineRule="auto"/>
        <w:ind w:left="1440"/>
        <w:rPr>
          <w:rFonts w:ascii="Times New Roman" w:hAnsi="Times New Roman" w:cs="Times New Roman"/>
          <w:sz w:val="24"/>
          <w:szCs w:val="24"/>
        </w:rPr>
      </w:pPr>
      <w:r w:rsidRPr="005C728A">
        <w:rPr>
          <w:rFonts w:ascii="Times New Roman" w:hAnsi="Times New Roman" w:cs="Times New Roman"/>
          <w:sz w:val="24"/>
          <w:szCs w:val="24"/>
        </w:rPr>
        <w:t xml:space="preserve">BAB </w:t>
      </w:r>
      <w:proofErr w:type="gramStart"/>
      <w:r w:rsidRPr="005C728A">
        <w:rPr>
          <w:rFonts w:ascii="Times New Roman" w:hAnsi="Times New Roman" w:cs="Times New Roman"/>
          <w:sz w:val="24"/>
          <w:szCs w:val="24"/>
        </w:rPr>
        <w:t>I  PENDAHULUAN</w:t>
      </w:r>
      <w:proofErr w:type="gramEnd"/>
    </w:p>
    <w:p w:rsidR="00C62FB3" w:rsidRPr="005C728A"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t>1.1.  Latar Belakang</w:t>
      </w:r>
    </w:p>
    <w:p w:rsidR="00C62FB3" w:rsidRPr="005C728A"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t>1.2.  Landasan Hukum</w:t>
      </w:r>
    </w:p>
    <w:p w:rsidR="00C62FB3" w:rsidRPr="005C728A"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lastRenderedPageBreak/>
        <w:t>1.3.  Maksud dan Tujuan</w:t>
      </w:r>
    </w:p>
    <w:p w:rsidR="00C62FB3"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t>1.4.  Sistematika Penulisan</w:t>
      </w:r>
    </w:p>
    <w:p w:rsidR="00C62FB3" w:rsidRPr="005C728A" w:rsidRDefault="00C62FB3" w:rsidP="005C728A">
      <w:pPr>
        <w:spacing w:line="360" w:lineRule="auto"/>
        <w:ind w:left="1440"/>
        <w:rPr>
          <w:rFonts w:ascii="Times New Roman" w:hAnsi="Times New Roman" w:cs="Times New Roman"/>
          <w:sz w:val="24"/>
          <w:szCs w:val="24"/>
        </w:rPr>
      </w:pPr>
      <w:r w:rsidRPr="005C728A">
        <w:rPr>
          <w:rFonts w:ascii="Times New Roman" w:hAnsi="Times New Roman" w:cs="Times New Roman"/>
          <w:sz w:val="24"/>
          <w:szCs w:val="24"/>
        </w:rPr>
        <w:t xml:space="preserve">BAB </w:t>
      </w:r>
      <w:proofErr w:type="gramStart"/>
      <w:r w:rsidRPr="005C728A">
        <w:rPr>
          <w:rFonts w:ascii="Times New Roman" w:hAnsi="Times New Roman" w:cs="Times New Roman"/>
          <w:sz w:val="24"/>
          <w:szCs w:val="24"/>
        </w:rPr>
        <w:t>II  EVALUASI</w:t>
      </w:r>
      <w:proofErr w:type="gramEnd"/>
      <w:r w:rsidRPr="005C728A">
        <w:rPr>
          <w:rFonts w:ascii="Times New Roman" w:hAnsi="Times New Roman" w:cs="Times New Roman"/>
          <w:sz w:val="24"/>
          <w:szCs w:val="24"/>
        </w:rPr>
        <w:t xml:space="preserve"> PELAKSANAAN RENJA SKPD TAHUN LALU</w:t>
      </w:r>
    </w:p>
    <w:p w:rsidR="00C62FB3" w:rsidRPr="005C728A" w:rsidRDefault="00C62FB3" w:rsidP="0012529A">
      <w:pPr>
        <w:spacing w:line="360" w:lineRule="auto"/>
        <w:ind w:left="1418" w:right="-284"/>
        <w:rPr>
          <w:rFonts w:ascii="Times New Roman" w:hAnsi="Times New Roman" w:cs="Times New Roman"/>
          <w:sz w:val="24"/>
          <w:szCs w:val="24"/>
        </w:rPr>
      </w:pPr>
      <w:r w:rsidRPr="005C728A">
        <w:rPr>
          <w:rFonts w:ascii="Times New Roman" w:hAnsi="Times New Roman" w:cs="Times New Roman"/>
          <w:sz w:val="24"/>
          <w:szCs w:val="24"/>
        </w:rPr>
        <w:t xml:space="preserve">2.1.  Evaluasi Pelaksanaan Renja </w:t>
      </w:r>
      <w:r w:rsidR="00343D29">
        <w:rPr>
          <w:rFonts w:ascii="Times New Roman" w:hAnsi="Times New Roman" w:cs="Times New Roman"/>
          <w:sz w:val="24"/>
          <w:szCs w:val="24"/>
        </w:rPr>
        <w:t>DPPKB</w:t>
      </w:r>
      <w:r w:rsidR="00343D29" w:rsidRPr="005C728A">
        <w:rPr>
          <w:rFonts w:ascii="Times New Roman" w:hAnsi="Times New Roman" w:cs="Times New Roman"/>
          <w:sz w:val="24"/>
          <w:szCs w:val="24"/>
        </w:rPr>
        <w:t xml:space="preserve"> </w:t>
      </w:r>
      <w:r w:rsidRPr="005C728A">
        <w:rPr>
          <w:rFonts w:ascii="Times New Roman" w:hAnsi="Times New Roman" w:cs="Times New Roman"/>
          <w:sz w:val="24"/>
          <w:szCs w:val="24"/>
        </w:rPr>
        <w:t xml:space="preserve">Tahun </w:t>
      </w:r>
      <w:r w:rsidR="004B2D47">
        <w:rPr>
          <w:rFonts w:ascii="Times New Roman" w:hAnsi="Times New Roman" w:cs="Times New Roman"/>
          <w:sz w:val="24"/>
          <w:szCs w:val="24"/>
        </w:rPr>
        <w:t>2018</w:t>
      </w:r>
      <w:r w:rsidRPr="005C728A">
        <w:rPr>
          <w:rFonts w:ascii="Times New Roman" w:hAnsi="Times New Roman" w:cs="Times New Roman"/>
          <w:sz w:val="24"/>
          <w:szCs w:val="24"/>
        </w:rPr>
        <w:t xml:space="preserve"> dan Capaian Renstra </w:t>
      </w:r>
      <w:r w:rsidR="00343D29">
        <w:rPr>
          <w:rFonts w:ascii="Times New Roman" w:hAnsi="Times New Roman" w:cs="Times New Roman"/>
          <w:sz w:val="24"/>
          <w:szCs w:val="24"/>
        </w:rPr>
        <w:t>DPPKB</w:t>
      </w:r>
    </w:p>
    <w:p w:rsidR="00C62FB3" w:rsidRPr="005C728A"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t xml:space="preserve">2.2.  Analisis Kinerja Pelayanan </w:t>
      </w:r>
      <w:r w:rsidR="00343D29">
        <w:rPr>
          <w:rFonts w:ascii="Times New Roman" w:hAnsi="Times New Roman" w:cs="Times New Roman"/>
          <w:sz w:val="24"/>
          <w:szCs w:val="24"/>
        </w:rPr>
        <w:t>DPPKB</w:t>
      </w:r>
    </w:p>
    <w:p w:rsidR="00C62FB3" w:rsidRPr="005C728A"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t xml:space="preserve">2.3.  Isu-Isu Penting Penyelenggaraan Tugas dan Fungsi </w:t>
      </w:r>
      <w:r w:rsidR="00343D29">
        <w:rPr>
          <w:rFonts w:ascii="Times New Roman" w:hAnsi="Times New Roman" w:cs="Times New Roman"/>
          <w:sz w:val="24"/>
          <w:szCs w:val="24"/>
        </w:rPr>
        <w:t>DPPKB</w:t>
      </w:r>
    </w:p>
    <w:p w:rsidR="00C62FB3" w:rsidRPr="005C728A"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t>2.4.  Reviu terhadap Rancangan Awal RKPD</w:t>
      </w:r>
    </w:p>
    <w:p w:rsidR="00C62FB3" w:rsidRPr="005C728A"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t xml:space="preserve">2.5.  Penelaahan Usulan Program dan Kegiatan </w:t>
      </w:r>
    </w:p>
    <w:p w:rsidR="00C62FB3" w:rsidRPr="005C728A" w:rsidRDefault="00C62FB3" w:rsidP="005C728A">
      <w:pPr>
        <w:spacing w:line="360" w:lineRule="auto"/>
        <w:ind w:left="1440"/>
        <w:rPr>
          <w:rFonts w:ascii="Times New Roman" w:hAnsi="Times New Roman" w:cs="Times New Roman"/>
          <w:sz w:val="24"/>
          <w:szCs w:val="24"/>
        </w:rPr>
      </w:pPr>
      <w:r w:rsidRPr="005C728A">
        <w:rPr>
          <w:rFonts w:ascii="Times New Roman" w:hAnsi="Times New Roman" w:cs="Times New Roman"/>
          <w:sz w:val="24"/>
          <w:szCs w:val="24"/>
        </w:rPr>
        <w:t xml:space="preserve">BAB </w:t>
      </w:r>
      <w:proofErr w:type="gramStart"/>
      <w:r w:rsidRPr="005C728A">
        <w:rPr>
          <w:rFonts w:ascii="Times New Roman" w:hAnsi="Times New Roman" w:cs="Times New Roman"/>
          <w:sz w:val="24"/>
          <w:szCs w:val="24"/>
        </w:rPr>
        <w:t>III  TUJUAN</w:t>
      </w:r>
      <w:proofErr w:type="gramEnd"/>
      <w:r w:rsidRPr="005C728A">
        <w:rPr>
          <w:rFonts w:ascii="Times New Roman" w:hAnsi="Times New Roman" w:cs="Times New Roman"/>
          <w:sz w:val="24"/>
          <w:szCs w:val="24"/>
        </w:rPr>
        <w:t>, SASARAN, PROGRAM, DAN KEGIATAN</w:t>
      </w:r>
    </w:p>
    <w:p w:rsidR="00C62FB3" w:rsidRPr="005C728A"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t>3.1.  Telaahan terhadap Kebijakan</w:t>
      </w:r>
      <w:r w:rsidR="00682B9C" w:rsidRPr="005C728A">
        <w:rPr>
          <w:rFonts w:ascii="Times New Roman" w:hAnsi="Times New Roman" w:cs="Times New Roman"/>
          <w:sz w:val="24"/>
          <w:szCs w:val="24"/>
        </w:rPr>
        <w:t xml:space="preserve"> Nasional </w:t>
      </w:r>
    </w:p>
    <w:p w:rsidR="00C62FB3" w:rsidRPr="005C728A" w:rsidRDefault="00C62FB3" w:rsidP="00343D29">
      <w:pPr>
        <w:spacing w:line="360" w:lineRule="auto"/>
        <w:ind w:left="1418"/>
        <w:rPr>
          <w:rFonts w:ascii="Times New Roman" w:hAnsi="Times New Roman" w:cs="Times New Roman"/>
          <w:sz w:val="24"/>
          <w:szCs w:val="24"/>
        </w:rPr>
      </w:pPr>
      <w:r w:rsidRPr="005C728A">
        <w:rPr>
          <w:rFonts w:ascii="Times New Roman" w:hAnsi="Times New Roman" w:cs="Times New Roman"/>
          <w:sz w:val="24"/>
          <w:szCs w:val="24"/>
        </w:rPr>
        <w:t xml:space="preserve">3.2.  Tujuan dan Sasaran Renja </w:t>
      </w:r>
      <w:r w:rsidR="00343D29">
        <w:rPr>
          <w:rFonts w:ascii="Times New Roman" w:hAnsi="Times New Roman" w:cs="Times New Roman"/>
          <w:sz w:val="24"/>
          <w:szCs w:val="24"/>
        </w:rPr>
        <w:t>DPPKB</w:t>
      </w:r>
    </w:p>
    <w:p w:rsidR="00C62FB3" w:rsidRPr="005C728A" w:rsidRDefault="00C62FB3" w:rsidP="00343D29">
      <w:pPr>
        <w:spacing w:line="360" w:lineRule="auto"/>
        <w:ind w:left="1843" w:hanging="425"/>
        <w:rPr>
          <w:rFonts w:ascii="Times New Roman" w:hAnsi="Times New Roman" w:cs="Times New Roman"/>
          <w:sz w:val="24"/>
          <w:szCs w:val="24"/>
        </w:rPr>
      </w:pPr>
      <w:r w:rsidRPr="005C728A">
        <w:rPr>
          <w:rFonts w:ascii="Times New Roman" w:hAnsi="Times New Roman" w:cs="Times New Roman"/>
          <w:sz w:val="24"/>
          <w:szCs w:val="24"/>
        </w:rPr>
        <w:t>3.3.  Program dan Kegiatan</w:t>
      </w:r>
      <w:r w:rsidR="00682B9C" w:rsidRPr="005C728A">
        <w:rPr>
          <w:rFonts w:ascii="Times New Roman" w:hAnsi="Times New Roman" w:cs="Times New Roman"/>
          <w:sz w:val="24"/>
          <w:szCs w:val="24"/>
        </w:rPr>
        <w:t xml:space="preserve"> </w:t>
      </w:r>
      <w:r w:rsidR="00343D29">
        <w:rPr>
          <w:rFonts w:ascii="Times New Roman" w:hAnsi="Times New Roman" w:cs="Times New Roman"/>
          <w:sz w:val="24"/>
          <w:szCs w:val="24"/>
        </w:rPr>
        <w:t>DPPKB</w:t>
      </w:r>
      <w:r w:rsidR="004B2D47">
        <w:rPr>
          <w:rFonts w:ascii="Times New Roman" w:hAnsi="Times New Roman" w:cs="Times New Roman"/>
          <w:sz w:val="24"/>
          <w:szCs w:val="24"/>
        </w:rPr>
        <w:t>, yang memuat: indik</w:t>
      </w:r>
      <w:r w:rsidRPr="005C728A">
        <w:rPr>
          <w:rFonts w:ascii="Times New Roman" w:hAnsi="Times New Roman" w:cs="Times New Roman"/>
          <w:sz w:val="24"/>
          <w:szCs w:val="24"/>
        </w:rPr>
        <w:t>ator kinerja, kelompok sasaran, lokasi k</w:t>
      </w:r>
      <w:r w:rsidR="004B2D47">
        <w:rPr>
          <w:rFonts w:ascii="Times New Roman" w:hAnsi="Times New Roman" w:cs="Times New Roman"/>
          <w:sz w:val="24"/>
          <w:szCs w:val="24"/>
        </w:rPr>
        <w:t>egiatan, kebutuhan dana indikato</w:t>
      </w:r>
      <w:r w:rsidRPr="005C728A">
        <w:rPr>
          <w:rFonts w:ascii="Times New Roman" w:hAnsi="Times New Roman" w:cs="Times New Roman"/>
          <w:sz w:val="24"/>
          <w:szCs w:val="24"/>
        </w:rPr>
        <w:t>r, dan sumber dana</w:t>
      </w:r>
    </w:p>
    <w:p w:rsidR="00C62FB3" w:rsidRPr="005C728A" w:rsidRDefault="00C62FB3" w:rsidP="005C728A">
      <w:pPr>
        <w:spacing w:line="360" w:lineRule="auto"/>
        <w:ind w:left="720" w:firstLine="720"/>
        <w:rPr>
          <w:rFonts w:ascii="Times New Roman" w:hAnsi="Times New Roman" w:cs="Times New Roman"/>
          <w:sz w:val="24"/>
          <w:szCs w:val="24"/>
        </w:rPr>
      </w:pPr>
      <w:r w:rsidRPr="005C728A">
        <w:rPr>
          <w:rFonts w:ascii="Times New Roman" w:hAnsi="Times New Roman" w:cs="Times New Roman"/>
          <w:sz w:val="24"/>
          <w:szCs w:val="24"/>
        </w:rPr>
        <w:t xml:space="preserve">BAB </w:t>
      </w:r>
      <w:proofErr w:type="gramStart"/>
      <w:r w:rsidRPr="005C728A">
        <w:rPr>
          <w:rFonts w:ascii="Times New Roman" w:hAnsi="Times New Roman" w:cs="Times New Roman"/>
          <w:sz w:val="24"/>
          <w:szCs w:val="24"/>
        </w:rPr>
        <w:t>IV  PENUTUP</w:t>
      </w:r>
      <w:proofErr w:type="gramEnd"/>
    </w:p>
    <w:p w:rsidR="00C62FB3" w:rsidRPr="005C728A" w:rsidRDefault="00C62FB3" w:rsidP="00343D29">
      <w:pPr>
        <w:spacing w:line="360" w:lineRule="auto"/>
        <w:ind w:left="1985" w:hanging="392"/>
        <w:rPr>
          <w:rFonts w:ascii="Times New Roman" w:hAnsi="Times New Roman" w:cs="Times New Roman"/>
          <w:sz w:val="24"/>
          <w:szCs w:val="24"/>
        </w:rPr>
      </w:pPr>
      <w:r w:rsidRPr="005C728A">
        <w:rPr>
          <w:rFonts w:ascii="Times New Roman" w:hAnsi="Times New Roman" w:cs="Times New Roman"/>
          <w:sz w:val="24"/>
          <w:szCs w:val="24"/>
        </w:rPr>
        <w:t xml:space="preserve">4.1.  </w:t>
      </w:r>
      <w:r w:rsidR="00682B9C" w:rsidRPr="005C728A">
        <w:rPr>
          <w:rFonts w:ascii="Times New Roman" w:hAnsi="Times New Roman" w:cs="Times New Roman"/>
          <w:sz w:val="24"/>
          <w:szCs w:val="24"/>
        </w:rPr>
        <w:t>Kesimpulan</w:t>
      </w:r>
    </w:p>
    <w:p w:rsidR="00C62FB3" w:rsidRDefault="00C62FB3" w:rsidP="00343D29">
      <w:pPr>
        <w:spacing w:line="360" w:lineRule="auto"/>
        <w:ind w:left="1560"/>
        <w:rPr>
          <w:rFonts w:ascii="Times New Roman" w:hAnsi="Times New Roman" w:cs="Times New Roman"/>
          <w:sz w:val="24"/>
          <w:szCs w:val="24"/>
        </w:rPr>
      </w:pPr>
      <w:r w:rsidRPr="005C728A">
        <w:rPr>
          <w:rFonts w:ascii="Times New Roman" w:hAnsi="Times New Roman" w:cs="Times New Roman"/>
          <w:sz w:val="24"/>
          <w:szCs w:val="24"/>
        </w:rPr>
        <w:t xml:space="preserve">4.2.  </w:t>
      </w:r>
      <w:r w:rsidR="00682B9C" w:rsidRPr="005C728A">
        <w:rPr>
          <w:rFonts w:ascii="Times New Roman" w:hAnsi="Times New Roman" w:cs="Times New Roman"/>
          <w:sz w:val="24"/>
          <w:szCs w:val="24"/>
        </w:rPr>
        <w:t xml:space="preserve">Saran </w:t>
      </w:r>
      <w:r w:rsidR="00A5160E">
        <w:rPr>
          <w:rFonts w:ascii="Times New Roman" w:hAnsi="Times New Roman" w:cs="Times New Roman"/>
          <w:sz w:val="24"/>
          <w:szCs w:val="24"/>
        </w:rPr>
        <w:t>–</w:t>
      </w:r>
      <w:r w:rsidR="00682B9C" w:rsidRPr="005C728A">
        <w:rPr>
          <w:rFonts w:ascii="Times New Roman" w:hAnsi="Times New Roman" w:cs="Times New Roman"/>
          <w:sz w:val="24"/>
          <w:szCs w:val="24"/>
        </w:rPr>
        <w:t xml:space="preserve"> Saran</w:t>
      </w:r>
    </w:p>
    <w:p w:rsidR="00A5160E" w:rsidRDefault="00A5160E" w:rsidP="00343D29">
      <w:pPr>
        <w:spacing w:line="360" w:lineRule="auto"/>
        <w:ind w:left="1560"/>
        <w:rPr>
          <w:rFonts w:ascii="Times New Roman" w:hAnsi="Times New Roman" w:cs="Times New Roman"/>
          <w:sz w:val="24"/>
          <w:szCs w:val="24"/>
        </w:rPr>
      </w:pPr>
    </w:p>
    <w:p w:rsidR="00A5160E" w:rsidRDefault="00A5160E" w:rsidP="00343D29">
      <w:pPr>
        <w:spacing w:line="360" w:lineRule="auto"/>
        <w:ind w:left="1560"/>
        <w:rPr>
          <w:rFonts w:ascii="Times New Roman" w:hAnsi="Times New Roman" w:cs="Times New Roman"/>
          <w:sz w:val="24"/>
          <w:szCs w:val="24"/>
        </w:rPr>
      </w:pPr>
    </w:p>
    <w:p w:rsidR="00A5160E" w:rsidRDefault="00A5160E" w:rsidP="00343D29">
      <w:pPr>
        <w:spacing w:line="360" w:lineRule="auto"/>
        <w:ind w:left="1560"/>
        <w:rPr>
          <w:rFonts w:ascii="Times New Roman" w:hAnsi="Times New Roman" w:cs="Times New Roman"/>
          <w:sz w:val="24"/>
          <w:szCs w:val="24"/>
        </w:rPr>
      </w:pPr>
    </w:p>
    <w:p w:rsidR="00A5160E" w:rsidRDefault="00A5160E" w:rsidP="00343D29">
      <w:pPr>
        <w:spacing w:line="360" w:lineRule="auto"/>
        <w:ind w:left="1560"/>
        <w:rPr>
          <w:rFonts w:ascii="Times New Roman" w:hAnsi="Times New Roman" w:cs="Times New Roman"/>
          <w:sz w:val="24"/>
          <w:szCs w:val="24"/>
        </w:rPr>
      </w:pPr>
    </w:p>
    <w:p w:rsidR="00A5160E" w:rsidRDefault="00A5160E" w:rsidP="00343D29">
      <w:pPr>
        <w:spacing w:line="360" w:lineRule="auto"/>
        <w:ind w:left="1560"/>
        <w:rPr>
          <w:rFonts w:ascii="Times New Roman" w:hAnsi="Times New Roman" w:cs="Times New Roman"/>
          <w:sz w:val="24"/>
          <w:szCs w:val="24"/>
        </w:rPr>
      </w:pPr>
    </w:p>
    <w:p w:rsidR="00886203" w:rsidRDefault="00886203" w:rsidP="00343D29">
      <w:pPr>
        <w:spacing w:line="360" w:lineRule="auto"/>
        <w:ind w:left="1560"/>
        <w:rPr>
          <w:rFonts w:ascii="Times New Roman" w:hAnsi="Times New Roman" w:cs="Times New Roman"/>
          <w:sz w:val="24"/>
          <w:szCs w:val="24"/>
        </w:rPr>
      </w:pPr>
    </w:p>
    <w:p w:rsidR="00886203" w:rsidRDefault="00886203" w:rsidP="00343D29">
      <w:pPr>
        <w:spacing w:line="360" w:lineRule="auto"/>
        <w:ind w:left="1560"/>
        <w:rPr>
          <w:rFonts w:ascii="Times New Roman" w:hAnsi="Times New Roman" w:cs="Times New Roman"/>
          <w:sz w:val="24"/>
          <w:szCs w:val="24"/>
        </w:rPr>
      </w:pPr>
    </w:p>
    <w:p w:rsidR="00A5160E" w:rsidRDefault="00A5160E" w:rsidP="00343D29">
      <w:pPr>
        <w:spacing w:line="360" w:lineRule="auto"/>
        <w:ind w:left="1560"/>
        <w:rPr>
          <w:rFonts w:ascii="Times New Roman" w:hAnsi="Times New Roman" w:cs="Times New Roman"/>
          <w:sz w:val="24"/>
          <w:szCs w:val="24"/>
        </w:rPr>
      </w:pPr>
    </w:p>
    <w:p w:rsidR="00C62FB3" w:rsidRPr="005C728A" w:rsidRDefault="00B956E2" w:rsidP="005C728A">
      <w:pPr>
        <w:spacing w:after="0" w:line="360" w:lineRule="auto"/>
        <w:jc w:val="center"/>
        <w:rPr>
          <w:rFonts w:ascii="Times New Roman" w:hAnsi="Times New Roman" w:cs="Times New Roman"/>
          <w:b/>
          <w:sz w:val="28"/>
          <w:szCs w:val="24"/>
        </w:rPr>
      </w:pPr>
      <w:r w:rsidRPr="005C728A">
        <w:rPr>
          <w:rFonts w:ascii="Times New Roman" w:hAnsi="Times New Roman" w:cs="Times New Roman"/>
          <w:b/>
          <w:sz w:val="28"/>
          <w:szCs w:val="24"/>
        </w:rPr>
        <w:lastRenderedPageBreak/>
        <w:t>BAB II</w:t>
      </w:r>
    </w:p>
    <w:p w:rsidR="00B956E2" w:rsidRPr="005C728A" w:rsidRDefault="005C728A" w:rsidP="005C728A">
      <w:pPr>
        <w:spacing w:after="0" w:line="360" w:lineRule="auto"/>
        <w:jc w:val="center"/>
        <w:rPr>
          <w:rFonts w:ascii="Times New Roman" w:hAnsi="Times New Roman" w:cs="Times New Roman"/>
          <w:b/>
          <w:sz w:val="28"/>
          <w:szCs w:val="24"/>
        </w:rPr>
      </w:pPr>
      <w:r w:rsidRPr="005C728A">
        <w:rPr>
          <w:rFonts w:ascii="Times New Roman" w:hAnsi="Times New Roman" w:cs="Times New Roman"/>
          <w:b/>
          <w:sz w:val="28"/>
          <w:szCs w:val="24"/>
        </w:rPr>
        <w:t>Evaluasi Pela</w:t>
      </w:r>
      <w:r w:rsidR="00343D29">
        <w:rPr>
          <w:rFonts w:ascii="Times New Roman" w:hAnsi="Times New Roman" w:cs="Times New Roman"/>
          <w:b/>
          <w:sz w:val="28"/>
          <w:szCs w:val="24"/>
        </w:rPr>
        <w:t xml:space="preserve">ksanaan Renja </w:t>
      </w:r>
      <w:r w:rsidR="00343D29" w:rsidRPr="00343D29">
        <w:rPr>
          <w:rFonts w:ascii="Times New Roman" w:hAnsi="Times New Roman" w:cs="Times New Roman"/>
          <w:b/>
          <w:sz w:val="28"/>
          <w:szCs w:val="24"/>
        </w:rPr>
        <w:t xml:space="preserve">DPPKB </w:t>
      </w:r>
      <w:r w:rsidRPr="005C728A">
        <w:rPr>
          <w:rFonts w:ascii="Times New Roman" w:hAnsi="Times New Roman" w:cs="Times New Roman"/>
          <w:b/>
          <w:sz w:val="28"/>
          <w:szCs w:val="24"/>
        </w:rPr>
        <w:t xml:space="preserve">Tahun </w:t>
      </w:r>
      <w:r w:rsidR="004B2D47">
        <w:rPr>
          <w:rFonts w:ascii="Times New Roman" w:hAnsi="Times New Roman" w:cs="Times New Roman"/>
          <w:b/>
          <w:sz w:val="28"/>
          <w:szCs w:val="24"/>
        </w:rPr>
        <w:t>2018</w:t>
      </w:r>
    </w:p>
    <w:p w:rsidR="00CD6046" w:rsidRDefault="00CD6046" w:rsidP="005C728A">
      <w:pPr>
        <w:spacing w:after="0" w:line="360" w:lineRule="auto"/>
        <w:jc w:val="center"/>
        <w:rPr>
          <w:rFonts w:ascii="Times New Roman" w:hAnsi="Times New Roman" w:cs="Times New Roman"/>
          <w:b/>
          <w:sz w:val="24"/>
          <w:szCs w:val="24"/>
        </w:rPr>
      </w:pPr>
    </w:p>
    <w:p w:rsidR="005C728A" w:rsidRPr="005C728A" w:rsidRDefault="005C728A" w:rsidP="005C728A">
      <w:pPr>
        <w:spacing w:after="0" w:line="360" w:lineRule="auto"/>
        <w:jc w:val="center"/>
        <w:rPr>
          <w:rFonts w:ascii="Times New Roman" w:hAnsi="Times New Roman" w:cs="Times New Roman"/>
          <w:b/>
          <w:sz w:val="24"/>
          <w:szCs w:val="24"/>
        </w:rPr>
      </w:pPr>
    </w:p>
    <w:p w:rsidR="006D02CD" w:rsidRPr="005C728A" w:rsidRDefault="00B956E2" w:rsidP="005C728A">
      <w:pPr>
        <w:pStyle w:val="ListParagraph"/>
        <w:numPr>
          <w:ilvl w:val="0"/>
          <w:numId w:val="3"/>
        </w:numPr>
        <w:spacing w:line="360" w:lineRule="auto"/>
        <w:ind w:left="0"/>
        <w:jc w:val="both"/>
        <w:rPr>
          <w:rFonts w:ascii="Times New Roman" w:hAnsi="Times New Roman" w:cs="Times New Roman"/>
          <w:b/>
          <w:sz w:val="24"/>
          <w:szCs w:val="24"/>
        </w:rPr>
      </w:pPr>
      <w:r w:rsidRPr="005C728A">
        <w:rPr>
          <w:rFonts w:ascii="Times New Roman" w:hAnsi="Times New Roman" w:cs="Times New Roman"/>
          <w:b/>
          <w:sz w:val="24"/>
          <w:szCs w:val="24"/>
        </w:rPr>
        <w:t xml:space="preserve">Evaluasi Pelaksanaan Renja </w:t>
      </w:r>
      <w:r w:rsidR="004B2D47">
        <w:rPr>
          <w:rFonts w:ascii="Times New Roman" w:hAnsi="Times New Roman" w:cs="Times New Roman"/>
          <w:b/>
          <w:sz w:val="24"/>
          <w:szCs w:val="24"/>
        </w:rPr>
        <w:t>Tahun 2018</w:t>
      </w:r>
      <w:r w:rsidR="00CD6046" w:rsidRPr="005C728A">
        <w:rPr>
          <w:rFonts w:ascii="Times New Roman" w:hAnsi="Times New Roman" w:cs="Times New Roman"/>
          <w:b/>
          <w:sz w:val="24"/>
          <w:szCs w:val="24"/>
        </w:rPr>
        <w:t xml:space="preserve"> </w:t>
      </w:r>
      <w:r w:rsidRPr="005C728A">
        <w:rPr>
          <w:rFonts w:ascii="Times New Roman" w:hAnsi="Times New Roman" w:cs="Times New Roman"/>
          <w:b/>
          <w:sz w:val="24"/>
          <w:szCs w:val="24"/>
        </w:rPr>
        <w:t xml:space="preserve">dan Capaian Renstra </w:t>
      </w:r>
      <w:r w:rsidR="00343D29">
        <w:rPr>
          <w:rFonts w:ascii="Times New Roman" w:hAnsi="Times New Roman" w:cs="Times New Roman"/>
          <w:b/>
          <w:sz w:val="24"/>
          <w:szCs w:val="24"/>
        </w:rPr>
        <w:t>DPPKB</w:t>
      </w:r>
      <w:r w:rsidR="006D02CD" w:rsidRPr="005C728A">
        <w:rPr>
          <w:rFonts w:ascii="Times New Roman" w:hAnsi="Times New Roman" w:cs="Times New Roman"/>
          <w:b/>
          <w:sz w:val="24"/>
          <w:szCs w:val="24"/>
        </w:rPr>
        <w:t xml:space="preserve"> Kabupaten Sukabumi.</w:t>
      </w:r>
    </w:p>
    <w:p w:rsidR="006D02CD" w:rsidRPr="005C728A" w:rsidRDefault="006D02CD" w:rsidP="005C728A">
      <w:pPr>
        <w:spacing w:line="360" w:lineRule="auto"/>
        <w:ind w:firstLine="360"/>
        <w:jc w:val="both"/>
        <w:rPr>
          <w:rFonts w:ascii="Times New Roman" w:hAnsi="Times New Roman" w:cs="Times New Roman"/>
          <w:sz w:val="24"/>
          <w:szCs w:val="24"/>
        </w:rPr>
      </w:pPr>
      <w:r w:rsidRPr="005C728A">
        <w:rPr>
          <w:rFonts w:ascii="Times New Roman" w:hAnsi="Times New Roman" w:cs="Times New Roman"/>
          <w:sz w:val="24"/>
          <w:szCs w:val="24"/>
        </w:rPr>
        <w:t xml:space="preserve">Rencana Kerja (Renja) </w:t>
      </w:r>
      <w:r w:rsidR="00343D29" w:rsidRPr="00343D29">
        <w:rPr>
          <w:rFonts w:ascii="Times New Roman" w:hAnsi="Times New Roman" w:cs="Times New Roman"/>
          <w:sz w:val="24"/>
          <w:szCs w:val="24"/>
        </w:rPr>
        <w:t>Dinas Pengendalian Penduduk dan Keluarga Berencana (DPPKB)</w:t>
      </w:r>
      <w:r w:rsidR="00F43533">
        <w:rPr>
          <w:rFonts w:ascii="Times New Roman" w:hAnsi="Times New Roman" w:cs="Times New Roman"/>
          <w:sz w:val="24"/>
          <w:szCs w:val="24"/>
        </w:rPr>
        <w:t xml:space="preserve"> </w:t>
      </w:r>
      <w:r w:rsidRPr="005C728A">
        <w:rPr>
          <w:rFonts w:ascii="Times New Roman" w:hAnsi="Times New Roman" w:cs="Times New Roman"/>
          <w:sz w:val="24"/>
          <w:szCs w:val="24"/>
        </w:rPr>
        <w:t>Kabupaten Suk</w:t>
      </w:r>
      <w:r w:rsidR="001F4D77">
        <w:rPr>
          <w:rFonts w:ascii="Times New Roman" w:hAnsi="Times New Roman" w:cs="Times New Roman"/>
          <w:sz w:val="24"/>
          <w:szCs w:val="24"/>
        </w:rPr>
        <w:t>abumi Tahun 2018</w:t>
      </w:r>
      <w:r w:rsidR="00343D29">
        <w:rPr>
          <w:rFonts w:ascii="Times New Roman" w:hAnsi="Times New Roman" w:cs="Times New Roman"/>
          <w:sz w:val="24"/>
          <w:szCs w:val="24"/>
        </w:rPr>
        <w:t xml:space="preserve"> Terdiri dari 5</w:t>
      </w:r>
      <w:r w:rsidRPr="005C728A">
        <w:rPr>
          <w:rFonts w:ascii="Times New Roman" w:hAnsi="Times New Roman" w:cs="Times New Roman"/>
          <w:sz w:val="24"/>
          <w:szCs w:val="24"/>
        </w:rPr>
        <w:t xml:space="preserve"> (</w:t>
      </w:r>
      <w:r w:rsidR="00343D29">
        <w:rPr>
          <w:rFonts w:ascii="Times New Roman" w:hAnsi="Times New Roman" w:cs="Times New Roman"/>
          <w:sz w:val="24"/>
          <w:szCs w:val="24"/>
        </w:rPr>
        <w:t>lima</w:t>
      </w:r>
      <w:r w:rsidRPr="005C728A">
        <w:rPr>
          <w:rFonts w:ascii="Times New Roman" w:hAnsi="Times New Roman" w:cs="Times New Roman"/>
          <w:sz w:val="24"/>
          <w:szCs w:val="24"/>
        </w:rPr>
        <w:t xml:space="preserve">) Program dan </w:t>
      </w:r>
      <w:r w:rsidR="00D03B9A">
        <w:rPr>
          <w:rFonts w:ascii="Times New Roman" w:hAnsi="Times New Roman" w:cs="Times New Roman"/>
          <w:sz w:val="24"/>
          <w:szCs w:val="24"/>
        </w:rPr>
        <w:t>36</w:t>
      </w:r>
      <w:r w:rsidRPr="005C728A">
        <w:rPr>
          <w:rFonts w:ascii="Times New Roman" w:hAnsi="Times New Roman" w:cs="Times New Roman"/>
          <w:sz w:val="24"/>
          <w:szCs w:val="24"/>
        </w:rPr>
        <w:t xml:space="preserve"> (</w:t>
      </w:r>
      <w:r w:rsidR="00343D29">
        <w:rPr>
          <w:rFonts w:ascii="Times New Roman" w:hAnsi="Times New Roman" w:cs="Times New Roman"/>
          <w:sz w:val="24"/>
          <w:szCs w:val="24"/>
        </w:rPr>
        <w:t>tiga</w:t>
      </w:r>
      <w:r w:rsidRPr="005C728A">
        <w:rPr>
          <w:rFonts w:ascii="Times New Roman" w:hAnsi="Times New Roman" w:cs="Times New Roman"/>
          <w:sz w:val="24"/>
          <w:szCs w:val="24"/>
        </w:rPr>
        <w:t xml:space="preserve"> puluh </w:t>
      </w:r>
      <w:r w:rsidR="00D03B9A">
        <w:rPr>
          <w:rFonts w:ascii="Times New Roman" w:hAnsi="Times New Roman" w:cs="Times New Roman"/>
          <w:sz w:val="24"/>
          <w:szCs w:val="24"/>
        </w:rPr>
        <w:t>enam</w:t>
      </w:r>
      <w:r w:rsidRPr="005C728A">
        <w:rPr>
          <w:rFonts w:ascii="Times New Roman" w:hAnsi="Times New Roman" w:cs="Times New Roman"/>
          <w:sz w:val="24"/>
          <w:szCs w:val="24"/>
        </w:rPr>
        <w:t xml:space="preserve">) Kegiatan, adalah sebagai </w:t>
      </w:r>
      <w:proofErr w:type="gramStart"/>
      <w:r w:rsidRPr="005C728A">
        <w:rPr>
          <w:rFonts w:ascii="Times New Roman" w:hAnsi="Times New Roman" w:cs="Times New Roman"/>
          <w:sz w:val="24"/>
          <w:szCs w:val="24"/>
        </w:rPr>
        <w:t>berikut :</w:t>
      </w:r>
      <w:proofErr w:type="gramEnd"/>
    </w:p>
    <w:p w:rsidR="006D02CD" w:rsidRPr="005C728A" w:rsidRDefault="006D02CD" w:rsidP="005C728A">
      <w:pPr>
        <w:pStyle w:val="ListParagraph"/>
        <w:numPr>
          <w:ilvl w:val="0"/>
          <w:numId w:val="4"/>
        </w:numPr>
        <w:spacing w:line="360" w:lineRule="auto"/>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pelayanan administrasi perkantoran</w:t>
      </w:r>
    </w:p>
    <w:p w:rsidR="006D02CD" w:rsidRPr="001F4D77" w:rsidRDefault="006D02CD" w:rsidP="005C728A">
      <w:pPr>
        <w:pStyle w:val="ListParagraph"/>
        <w:numPr>
          <w:ilvl w:val="1"/>
          <w:numId w:val="2"/>
        </w:numPr>
        <w:spacing w:line="360" w:lineRule="auto"/>
        <w:ind w:left="1134"/>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Pelayanan administrasi perkantoran</w:t>
      </w:r>
    </w:p>
    <w:p w:rsidR="001F4D77" w:rsidRPr="005C728A" w:rsidRDefault="001F4D77" w:rsidP="005C728A">
      <w:pPr>
        <w:pStyle w:val="ListParagraph"/>
        <w:numPr>
          <w:ilvl w:val="1"/>
          <w:numId w:val="2"/>
        </w:numPr>
        <w:spacing w:line="360" w:lineRule="auto"/>
        <w:ind w:left="1134"/>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Pelayanan administrasi</w:t>
      </w:r>
      <w:r>
        <w:rPr>
          <w:rFonts w:ascii="Times New Roman" w:eastAsia="Times New Roman" w:hAnsi="Times New Roman" w:cs="Times New Roman"/>
          <w:color w:val="000000"/>
          <w:sz w:val="24"/>
          <w:szCs w:val="24"/>
        </w:rPr>
        <w:t xml:space="preserve"> Aset</w:t>
      </w:r>
    </w:p>
    <w:p w:rsidR="006D02CD" w:rsidRPr="005C728A" w:rsidRDefault="006D02CD" w:rsidP="005C728A">
      <w:pPr>
        <w:pStyle w:val="ListParagraph"/>
        <w:numPr>
          <w:ilvl w:val="0"/>
          <w:numId w:val="4"/>
        </w:numPr>
        <w:spacing w:line="360" w:lineRule="auto"/>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peningkatan sarana dan prasaran aparatur</w:t>
      </w:r>
    </w:p>
    <w:p w:rsidR="00343D29" w:rsidRPr="005C728A" w:rsidRDefault="00343D29" w:rsidP="005C728A">
      <w:pPr>
        <w:pStyle w:val="ListParagraph"/>
        <w:numPr>
          <w:ilvl w:val="0"/>
          <w:numId w:val="5"/>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Pemeliharaan rutin/berkala</w:t>
      </w:r>
      <w:r>
        <w:rPr>
          <w:rFonts w:ascii="Times New Roman" w:eastAsia="Times New Roman" w:hAnsi="Times New Roman" w:cs="Times New Roman"/>
          <w:color w:val="000000"/>
          <w:sz w:val="24"/>
          <w:szCs w:val="24"/>
        </w:rPr>
        <w:t xml:space="preserve"> gedung kantor</w:t>
      </w:r>
    </w:p>
    <w:p w:rsidR="006D02CD" w:rsidRPr="005C728A" w:rsidRDefault="00343D29" w:rsidP="005C728A">
      <w:pPr>
        <w:pStyle w:val="ListParagraph"/>
        <w:numPr>
          <w:ilvl w:val="0"/>
          <w:numId w:val="5"/>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Pemeliharaan rutin/berkala </w:t>
      </w:r>
      <w:r w:rsidR="006D02CD" w:rsidRPr="005C728A">
        <w:rPr>
          <w:rFonts w:ascii="Times New Roman" w:eastAsia="Times New Roman" w:hAnsi="Times New Roman" w:cs="Times New Roman"/>
          <w:color w:val="000000"/>
          <w:sz w:val="24"/>
          <w:szCs w:val="24"/>
        </w:rPr>
        <w:t>kendaraan dinas/ oprasional</w:t>
      </w:r>
    </w:p>
    <w:p w:rsidR="006D02CD" w:rsidRPr="005C728A" w:rsidRDefault="00343D29" w:rsidP="005C728A">
      <w:pPr>
        <w:pStyle w:val="ListParagraph"/>
        <w:numPr>
          <w:ilvl w:val="0"/>
          <w:numId w:val="5"/>
        </w:num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Pemeliharaan rutin/</w:t>
      </w:r>
      <w:r w:rsidR="006D02CD" w:rsidRPr="005C728A">
        <w:rPr>
          <w:rFonts w:ascii="Times New Roman" w:eastAsia="Times New Roman" w:hAnsi="Times New Roman" w:cs="Times New Roman"/>
          <w:color w:val="000000"/>
          <w:sz w:val="24"/>
          <w:szCs w:val="24"/>
        </w:rPr>
        <w:t xml:space="preserve">berkala </w:t>
      </w:r>
      <w:r>
        <w:rPr>
          <w:rFonts w:ascii="Times New Roman" w:eastAsia="Times New Roman" w:hAnsi="Times New Roman" w:cs="Times New Roman"/>
          <w:color w:val="000000"/>
          <w:sz w:val="24"/>
          <w:szCs w:val="24"/>
        </w:rPr>
        <w:t>k</w:t>
      </w:r>
      <w:r w:rsidR="006D02CD" w:rsidRPr="005C728A">
        <w:rPr>
          <w:rFonts w:ascii="Times New Roman" w:eastAsia="Times New Roman" w:hAnsi="Times New Roman" w:cs="Times New Roman"/>
          <w:color w:val="000000"/>
          <w:sz w:val="24"/>
          <w:szCs w:val="24"/>
        </w:rPr>
        <w:t>omputer</w:t>
      </w:r>
    </w:p>
    <w:p w:rsidR="006D02CD" w:rsidRPr="005C728A" w:rsidRDefault="006D02CD" w:rsidP="005C728A">
      <w:pPr>
        <w:pStyle w:val="ListParagraph"/>
        <w:numPr>
          <w:ilvl w:val="0"/>
          <w:numId w:val="4"/>
        </w:numPr>
        <w:spacing w:line="360" w:lineRule="auto"/>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peningkatan pengembangan sistem pelaporan capaian kinerja dan keuangan</w:t>
      </w:r>
    </w:p>
    <w:p w:rsidR="006D02CD" w:rsidRPr="005C728A" w:rsidRDefault="006D02CD" w:rsidP="005C728A">
      <w:pPr>
        <w:pStyle w:val="ListParagraph"/>
        <w:numPr>
          <w:ilvl w:val="0"/>
          <w:numId w:val="7"/>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Penyusunan laporan capaian kinerja dan ikhtisar realisasi kinerja SKPD</w:t>
      </w:r>
    </w:p>
    <w:p w:rsidR="006D02CD" w:rsidRPr="005C728A" w:rsidRDefault="006D02CD" w:rsidP="005C728A">
      <w:pPr>
        <w:pStyle w:val="ListParagraph"/>
        <w:numPr>
          <w:ilvl w:val="0"/>
          <w:numId w:val="7"/>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Penyusunan laporan keuangan</w:t>
      </w:r>
    </w:p>
    <w:p w:rsidR="006D02CD" w:rsidRPr="005C728A" w:rsidRDefault="006D02CD" w:rsidP="005C728A">
      <w:pPr>
        <w:pStyle w:val="ListParagraph"/>
        <w:numPr>
          <w:ilvl w:val="0"/>
          <w:numId w:val="4"/>
        </w:numPr>
        <w:spacing w:line="360" w:lineRule="auto"/>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pengendalian penduduk dan keluarga berencana</w:t>
      </w:r>
    </w:p>
    <w:p w:rsidR="00D03B9A" w:rsidRDefault="00D03B9A" w:rsidP="00D03B9A">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Analisa Dampak </w:t>
      </w:r>
      <w:r w:rsidRPr="00D03B9A">
        <w:rPr>
          <w:rFonts w:ascii="Times New Roman" w:hAnsi="Times New Roman" w:cs="Times New Roman"/>
          <w:sz w:val="24"/>
          <w:szCs w:val="24"/>
        </w:rPr>
        <w:t>Penduduk</w:t>
      </w:r>
    </w:p>
    <w:p w:rsidR="00343D29" w:rsidRDefault="00343D29" w:rsidP="00343D29">
      <w:pPr>
        <w:pStyle w:val="ListParagraph"/>
        <w:numPr>
          <w:ilvl w:val="0"/>
          <w:numId w:val="8"/>
        </w:numPr>
        <w:spacing w:line="360" w:lineRule="auto"/>
        <w:rPr>
          <w:rFonts w:ascii="Times New Roman" w:hAnsi="Times New Roman" w:cs="Times New Roman"/>
          <w:sz w:val="24"/>
          <w:szCs w:val="24"/>
        </w:rPr>
      </w:pPr>
      <w:r w:rsidRPr="00343D29">
        <w:rPr>
          <w:rFonts w:ascii="Times New Roman" w:hAnsi="Times New Roman" w:cs="Times New Roman"/>
          <w:sz w:val="24"/>
          <w:szCs w:val="24"/>
        </w:rPr>
        <w:t>Kerjasama Pendidikan Kependudukan</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Kesehatan reproduksi</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Layanan Program Kependudukan, KB dan Pembangunan Keluarga</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Monitoring dan Evaluasi Sistem Pencatatan dan Pelaporan Hasil Pengendalian Lapangan dan Kontrasepsi</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Optimalisasi mekanisme oprasional lini lapangan</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Pelayanan Peserta KB Baru</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Pemaduan kebijakan pengendalian kependuduk</w:t>
      </w:r>
    </w:p>
    <w:p w:rsidR="00343D29" w:rsidRPr="00D03B9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Pembinaan peserta KB aktif</w:t>
      </w:r>
    </w:p>
    <w:p w:rsidR="00D03B9A" w:rsidRPr="005C728A" w:rsidRDefault="00D03B9A" w:rsidP="00D03B9A">
      <w:pPr>
        <w:pStyle w:val="ListParagraph"/>
        <w:numPr>
          <w:ilvl w:val="0"/>
          <w:numId w:val="8"/>
        </w:numPr>
        <w:spacing w:line="360" w:lineRule="auto"/>
        <w:rPr>
          <w:rFonts w:ascii="Times New Roman" w:hAnsi="Times New Roman" w:cs="Times New Roman"/>
          <w:sz w:val="24"/>
          <w:szCs w:val="24"/>
        </w:rPr>
      </w:pPr>
      <w:r w:rsidRPr="00D03B9A">
        <w:rPr>
          <w:rFonts w:ascii="Times New Roman" w:hAnsi="Times New Roman" w:cs="Times New Roman"/>
          <w:sz w:val="24"/>
          <w:szCs w:val="24"/>
        </w:rPr>
        <w:t>Pendataan dan Pemutakhiran Data Kelompok Kegiatan (BKB,BKR, BKL, PIKR, UPPKS)</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lastRenderedPageBreak/>
        <w:t>Pendataan dan pemutahiran data mutasi data keluarga dan individu anggota keluarga</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Pengelolaan Data Base Keluarga dan Penyediaan Layanan Informasi</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Pengendalian dan penyediaan Data, penyebarluasan informasi dan dokumentasi</w:t>
      </w:r>
    </w:p>
    <w:p w:rsidR="00343D29" w:rsidRPr="00D03B9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Penggarapan Khusus Pelayanan KB MKJP di Kabupaten Sukabumi</w:t>
      </w:r>
    </w:p>
    <w:p w:rsidR="00D03B9A" w:rsidRPr="005C728A" w:rsidRDefault="00D03B9A" w:rsidP="00D03B9A">
      <w:pPr>
        <w:pStyle w:val="ListParagraph"/>
        <w:numPr>
          <w:ilvl w:val="0"/>
          <w:numId w:val="8"/>
        </w:numPr>
        <w:spacing w:line="360" w:lineRule="auto"/>
        <w:rPr>
          <w:rFonts w:ascii="Times New Roman" w:hAnsi="Times New Roman" w:cs="Times New Roman"/>
          <w:sz w:val="24"/>
          <w:szCs w:val="24"/>
        </w:rPr>
      </w:pPr>
      <w:r w:rsidRPr="00D03B9A">
        <w:rPr>
          <w:rFonts w:ascii="Times New Roman" w:hAnsi="Times New Roman" w:cs="Times New Roman"/>
          <w:sz w:val="24"/>
          <w:szCs w:val="24"/>
        </w:rPr>
        <w:t>Penggarapan KIE Melalui Mobil Unit Pelayanan</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Peningkatan pembinaan petugas kependudukan dan keluarga berencana</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Penyelenggaraan harganas</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Perencanaan dan pengendalian penduduk</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Perencanaan dan pengendalian program</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Pergerakan dan Bina Lini Lapangan serta Institusi Masyarakat Pedesaan</w:t>
      </w:r>
    </w:p>
    <w:p w:rsidR="00343D29" w:rsidRPr="005C728A" w:rsidRDefault="00343D29" w:rsidP="00343D29">
      <w:pPr>
        <w:pStyle w:val="ListParagraph"/>
        <w:numPr>
          <w:ilvl w:val="0"/>
          <w:numId w:val="8"/>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Bantuan Operasional Keluarga Berencana (BOKB) (DAK Non Fisik)</w:t>
      </w:r>
    </w:p>
    <w:p w:rsidR="00343D29" w:rsidRDefault="00343D29" w:rsidP="00343D29">
      <w:pPr>
        <w:pStyle w:val="ListParagraph"/>
        <w:numPr>
          <w:ilvl w:val="0"/>
          <w:numId w:val="8"/>
        </w:numPr>
        <w:spacing w:line="360" w:lineRule="auto"/>
        <w:rPr>
          <w:rFonts w:ascii="Times New Roman" w:hAnsi="Times New Roman" w:cs="Times New Roman"/>
          <w:sz w:val="24"/>
          <w:szCs w:val="24"/>
        </w:rPr>
      </w:pPr>
      <w:r w:rsidRPr="00343D29">
        <w:rPr>
          <w:rFonts w:ascii="Times New Roman" w:hAnsi="Times New Roman" w:cs="Times New Roman"/>
          <w:sz w:val="24"/>
          <w:szCs w:val="24"/>
        </w:rPr>
        <w:t>DAK Reguler Kelu</w:t>
      </w:r>
      <w:r w:rsidR="00D03B9A">
        <w:rPr>
          <w:rFonts w:ascii="Times New Roman" w:hAnsi="Times New Roman" w:cs="Times New Roman"/>
          <w:sz w:val="24"/>
          <w:szCs w:val="24"/>
        </w:rPr>
        <w:t>arga Berencana (DAK Reguler 2018</w:t>
      </w:r>
      <w:r w:rsidRPr="00343D29">
        <w:rPr>
          <w:rFonts w:ascii="Times New Roman" w:hAnsi="Times New Roman" w:cs="Times New Roman"/>
          <w:sz w:val="24"/>
          <w:szCs w:val="24"/>
        </w:rPr>
        <w:t>)</w:t>
      </w:r>
    </w:p>
    <w:p w:rsidR="00D03B9A" w:rsidRDefault="00D03B9A" w:rsidP="00D03B9A">
      <w:pPr>
        <w:pStyle w:val="ListParagraph"/>
        <w:numPr>
          <w:ilvl w:val="0"/>
          <w:numId w:val="8"/>
        </w:numPr>
        <w:spacing w:line="360" w:lineRule="auto"/>
        <w:rPr>
          <w:rFonts w:ascii="Times New Roman" w:hAnsi="Times New Roman" w:cs="Times New Roman"/>
          <w:sz w:val="24"/>
          <w:szCs w:val="24"/>
        </w:rPr>
      </w:pPr>
      <w:r w:rsidRPr="00D03B9A">
        <w:rPr>
          <w:rFonts w:ascii="Times New Roman" w:hAnsi="Times New Roman" w:cs="Times New Roman"/>
          <w:sz w:val="24"/>
          <w:szCs w:val="24"/>
        </w:rPr>
        <w:t>Peningkatan Kapasitas Remaja melalui Saka Kencana</w:t>
      </w:r>
    </w:p>
    <w:p w:rsidR="00D03B9A" w:rsidRDefault="00D03B9A" w:rsidP="00D03B9A">
      <w:pPr>
        <w:pStyle w:val="ListParagraph"/>
        <w:numPr>
          <w:ilvl w:val="0"/>
          <w:numId w:val="8"/>
        </w:numPr>
        <w:spacing w:line="360" w:lineRule="auto"/>
        <w:rPr>
          <w:rFonts w:ascii="Times New Roman" w:hAnsi="Times New Roman" w:cs="Times New Roman"/>
          <w:sz w:val="24"/>
          <w:szCs w:val="24"/>
        </w:rPr>
      </w:pPr>
      <w:r w:rsidRPr="00D03B9A">
        <w:rPr>
          <w:rFonts w:ascii="Times New Roman" w:hAnsi="Times New Roman" w:cs="Times New Roman"/>
          <w:sz w:val="24"/>
          <w:szCs w:val="24"/>
        </w:rPr>
        <w:t>Penggarapan Khusus (Rapsus)</w:t>
      </w:r>
    </w:p>
    <w:p w:rsidR="00D03B9A" w:rsidRDefault="00D03B9A" w:rsidP="00D03B9A">
      <w:pPr>
        <w:pStyle w:val="ListParagraph"/>
        <w:numPr>
          <w:ilvl w:val="0"/>
          <w:numId w:val="8"/>
        </w:numPr>
        <w:spacing w:line="360" w:lineRule="auto"/>
        <w:rPr>
          <w:rFonts w:ascii="Times New Roman" w:hAnsi="Times New Roman" w:cs="Times New Roman"/>
          <w:sz w:val="24"/>
          <w:szCs w:val="24"/>
        </w:rPr>
      </w:pPr>
      <w:r w:rsidRPr="00D03B9A">
        <w:rPr>
          <w:rFonts w:ascii="Times New Roman" w:hAnsi="Times New Roman" w:cs="Times New Roman"/>
          <w:sz w:val="24"/>
          <w:szCs w:val="24"/>
        </w:rPr>
        <w:t>Usaha Peningkatan Pendapatan Keluarga Sejahtera (UPPKS)</w:t>
      </w:r>
    </w:p>
    <w:p w:rsidR="006D02CD" w:rsidRPr="005C728A" w:rsidRDefault="006D02CD" w:rsidP="005C728A">
      <w:pPr>
        <w:pStyle w:val="ListParagraph"/>
        <w:numPr>
          <w:ilvl w:val="0"/>
          <w:numId w:val="4"/>
        </w:numPr>
        <w:spacing w:line="360" w:lineRule="auto"/>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keluarga kecil yang berkualitas</w:t>
      </w:r>
    </w:p>
    <w:p w:rsidR="00343D29" w:rsidRPr="005C728A" w:rsidRDefault="00343D29" w:rsidP="00343D29">
      <w:pPr>
        <w:pStyle w:val="ListParagraph"/>
        <w:numPr>
          <w:ilvl w:val="0"/>
          <w:numId w:val="9"/>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Pembentukan kampung KKB</w:t>
      </w:r>
    </w:p>
    <w:p w:rsidR="00343D29" w:rsidRPr="005C728A" w:rsidRDefault="00343D29" w:rsidP="00343D29">
      <w:pPr>
        <w:pStyle w:val="ListParagraph"/>
        <w:numPr>
          <w:ilvl w:val="0"/>
          <w:numId w:val="9"/>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Pemberdayaan ekonomi keluarga</w:t>
      </w:r>
    </w:p>
    <w:p w:rsidR="006D02CD" w:rsidRPr="005C728A" w:rsidRDefault="006D02CD" w:rsidP="005C728A">
      <w:pPr>
        <w:pStyle w:val="ListParagraph"/>
        <w:numPr>
          <w:ilvl w:val="0"/>
          <w:numId w:val="9"/>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Pengembangan dan pembinaan ketahanan keluarga</w:t>
      </w:r>
    </w:p>
    <w:p w:rsidR="006D02CD" w:rsidRPr="005C728A" w:rsidRDefault="006D02CD" w:rsidP="005C728A">
      <w:pPr>
        <w:pStyle w:val="ListParagraph"/>
        <w:numPr>
          <w:ilvl w:val="0"/>
          <w:numId w:val="9"/>
        </w:numPr>
        <w:spacing w:line="360" w:lineRule="auto"/>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Pusat informasi dan konsultasi Remaja</w:t>
      </w:r>
    </w:p>
    <w:p w:rsidR="005C728A" w:rsidRPr="005C728A" w:rsidRDefault="005C728A" w:rsidP="005C728A">
      <w:pPr>
        <w:pStyle w:val="ListParagraph"/>
        <w:spacing w:line="360" w:lineRule="auto"/>
        <w:ind w:left="1080"/>
        <w:rPr>
          <w:rFonts w:ascii="Times New Roman" w:hAnsi="Times New Roman" w:cs="Times New Roman"/>
          <w:sz w:val="24"/>
          <w:szCs w:val="24"/>
        </w:rPr>
      </w:pPr>
    </w:p>
    <w:p w:rsidR="006D02CD" w:rsidRPr="005C728A" w:rsidRDefault="002417D7" w:rsidP="005C728A">
      <w:pPr>
        <w:spacing w:line="360" w:lineRule="auto"/>
        <w:ind w:firstLine="720"/>
        <w:jc w:val="both"/>
        <w:rPr>
          <w:rFonts w:ascii="Times New Roman" w:hAnsi="Times New Roman" w:cs="Times New Roman"/>
          <w:sz w:val="24"/>
          <w:szCs w:val="24"/>
        </w:rPr>
      </w:pPr>
      <w:r w:rsidRPr="005C728A">
        <w:rPr>
          <w:rFonts w:ascii="Times New Roman" w:hAnsi="Times New Roman" w:cs="Times New Roman"/>
          <w:sz w:val="24"/>
          <w:szCs w:val="24"/>
        </w:rPr>
        <w:t xml:space="preserve">Pelaksanaan kinerja </w:t>
      </w:r>
      <w:r w:rsidR="00343D29" w:rsidRPr="00343D29">
        <w:rPr>
          <w:rFonts w:ascii="Times New Roman" w:hAnsi="Times New Roman" w:cs="Times New Roman"/>
          <w:sz w:val="24"/>
          <w:szCs w:val="24"/>
        </w:rPr>
        <w:t>Dinas Pengendalian Penduduk dan Keluarga Berencana (DPPKB)</w:t>
      </w:r>
      <w:r w:rsidR="00D03B9A">
        <w:rPr>
          <w:rFonts w:ascii="Times New Roman" w:hAnsi="Times New Roman" w:cs="Times New Roman"/>
          <w:sz w:val="24"/>
          <w:szCs w:val="24"/>
        </w:rPr>
        <w:t xml:space="preserve">  Kabupaten Sukabumi Tahun 2018</w:t>
      </w:r>
      <w:r w:rsidRPr="005C728A">
        <w:rPr>
          <w:rFonts w:ascii="Times New Roman" w:hAnsi="Times New Roman" w:cs="Times New Roman"/>
          <w:sz w:val="24"/>
          <w:szCs w:val="24"/>
        </w:rPr>
        <w:t xml:space="preserve"> ditunjang anggaran sebesar Rp. </w:t>
      </w:r>
      <w:r w:rsidR="00C77D95">
        <w:rPr>
          <w:rFonts w:ascii="Times New Roman" w:hAnsi="Times New Roman" w:cs="Times New Roman"/>
          <w:sz w:val="24"/>
          <w:szCs w:val="24"/>
        </w:rPr>
        <w:t>46.583.503.7</w:t>
      </w:r>
      <w:r w:rsidR="00D03B9A" w:rsidRPr="00D03B9A">
        <w:rPr>
          <w:rFonts w:ascii="Times New Roman" w:hAnsi="Times New Roman" w:cs="Times New Roman"/>
          <w:sz w:val="24"/>
          <w:szCs w:val="24"/>
        </w:rPr>
        <w:t>0</w:t>
      </w:r>
      <w:r w:rsidR="00C77D95">
        <w:rPr>
          <w:rFonts w:ascii="Times New Roman" w:hAnsi="Times New Roman" w:cs="Times New Roman"/>
          <w:sz w:val="24"/>
          <w:szCs w:val="24"/>
        </w:rPr>
        <w:t>4</w:t>
      </w:r>
      <w:r w:rsidRPr="005C728A">
        <w:rPr>
          <w:rFonts w:ascii="Times New Roman" w:hAnsi="Times New Roman" w:cs="Times New Roman"/>
          <w:sz w:val="24"/>
          <w:szCs w:val="24"/>
        </w:rPr>
        <w:t xml:space="preserve">,- teralisasi </w:t>
      </w:r>
      <w:r w:rsidR="000D4FE2">
        <w:rPr>
          <w:rFonts w:ascii="Times New Roman" w:hAnsi="Times New Roman" w:cs="Times New Roman"/>
          <w:sz w:val="24"/>
          <w:szCs w:val="24"/>
        </w:rPr>
        <w:t>sampai dengan bulan ju</w:t>
      </w:r>
      <w:r w:rsidR="00D03B9A">
        <w:rPr>
          <w:rFonts w:ascii="Times New Roman" w:hAnsi="Times New Roman" w:cs="Times New Roman"/>
          <w:sz w:val="24"/>
          <w:szCs w:val="24"/>
        </w:rPr>
        <w:t>l</w:t>
      </w:r>
      <w:r w:rsidR="000D4FE2">
        <w:rPr>
          <w:rFonts w:ascii="Times New Roman" w:hAnsi="Times New Roman" w:cs="Times New Roman"/>
          <w:sz w:val="24"/>
          <w:szCs w:val="24"/>
        </w:rPr>
        <w:t xml:space="preserve">i </w:t>
      </w:r>
      <w:r w:rsidRPr="005C728A">
        <w:rPr>
          <w:rFonts w:ascii="Times New Roman" w:hAnsi="Times New Roman" w:cs="Times New Roman"/>
          <w:sz w:val="24"/>
          <w:szCs w:val="24"/>
        </w:rPr>
        <w:t xml:space="preserve">sebesar Rp. </w:t>
      </w:r>
      <w:r w:rsidR="00C77D95">
        <w:rPr>
          <w:rFonts w:ascii="Times New Roman" w:hAnsi="Times New Roman" w:cs="Times New Roman"/>
          <w:sz w:val="24"/>
          <w:szCs w:val="24"/>
        </w:rPr>
        <w:t>14</w:t>
      </w:r>
      <w:r w:rsidR="000D4FE2">
        <w:rPr>
          <w:rFonts w:ascii="Times New Roman" w:hAnsi="Times New Roman" w:cs="Times New Roman"/>
          <w:sz w:val="24"/>
          <w:szCs w:val="24"/>
        </w:rPr>
        <w:t>.</w:t>
      </w:r>
      <w:r w:rsidR="00C77D95">
        <w:rPr>
          <w:rFonts w:ascii="Times New Roman" w:hAnsi="Times New Roman" w:cs="Times New Roman"/>
          <w:sz w:val="24"/>
          <w:szCs w:val="24"/>
        </w:rPr>
        <w:t>698</w:t>
      </w:r>
      <w:r w:rsidR="000D4FE2">
        <w:rPr>
          <w:rFonts w:ascii="Times New Roman" w:hAnsi="Times New Roman" w:cs="Times New Roman"/>
          <w:sz w:val="24"/>
          <w:szCs w:val="24"/>
        </w:rPr>
        <w:t>.</w:t>
      </w:r>
      <w:r w:rsidR="00C77D95">
        <w:rPr>
          <w:rFonts w:ascii="Times New Roman" w:hAnsi="Times New Roman" w:cs="Times New Roman"/>
          <w:sz w:val="24"/>
          <w:szCs w:val="24"/>
        </w:rPr>
        <w:t>271</w:t>
      </w:r>
      <w:r w:rsidR="000D4FE2">
        <w:rPr>
          <w:rFonts w:ascii="Times New Roman" w:hAnsi="Times New Roman" w:cs="Times New Roman"/>
          <w:sz w:val="24"/>
          <w:szCs w:val="24"/>
        </w:rPr>
        <w:t>.</w:t>
      </w:r>
      <w:r w:rsidR="00C77D95">
        <w:rPr>
          <w:rFonts w:ascii="Times New Roman" w:hAnsi="Times New Roman" w:cs="Times New Roman"/>
          <w:sz w:val="24"/>
          <w:szCs w:val="24"/>
        </w:rPr>
        <w:t>85</w:t>
      </w:r>
      <w:r w:rsidR="000D4FE2" w:rsidRPr="000D4FE2">
        <w:rPr>
          <w:rFonts w:ascii="Times New Roman" w:hAnsi="Times New Roman" w:cs="Times New Roman"/>
          <w:sz w:val="24"/>
          <w:szCs w:val="24"/>
        </w:rPr>
        <w:t>5</w:t>
      </w:r>
      <w:r w:rsidRPr="005C728A">
        <w:rPr>
          <w:rFonts w:ascii="Times New Roman" w:hAnsi="Times New Roman" w:cs="Times New Roman"/>
          <w:sz w:val="24"/>
          <w:szCs w:val="24"/>
        </w:rPr>
        <w:t xml:space="preserve">,- atau </w:t>
      </w:r>
      <w:r w:rsidR="00C77D95">
        <w:rPr>
          <w:rFonts w:ascii="Times New Roman" w:hAnsi="Times New Roman" w:cs="Times New Roman"/>
          <w:sz w:val="24"/>
          <w:szCs w:val="24"/>
        </w:rPr>
        <w:t>31,55</w:t>
      </w:r>
      <w:r w:rsidRPr="005C728A">
        <w:rPr>
          <w:rFonts w:ascii="Times New Roman" w:hAnsi="Times New Roman" w:cs="Times New Roman"/>
          <w:sz w:val="24"/>
          <w:szCs w:val="24"/>
        </w:rPr>
        <w:t xml:space="preserve">%. Anggaran terdiri </w:t>
      </w:r>
      <w:r w:rsidR="00F43533">
        <w:rPr>
          <w:rFonts w:ascii="Times New Roman" w:hAnsi="Times New Roman" w:cs="Times New Roman"/>
          <w:sz w:val="24"/>
          <w:szCs w:val="24"/>
        </w:rPr>
        <w:t xml:space="preserve">dari Belanja Tidak Langsung Rp. </w:t>
      </w:r>
      <w:r w:rsidR="00C77D95">
        <w:rPr>
          <w:rFonts w:ascii="Times New Roman" w:hAnsi="Times New Roman" w:cs="Times New Roman"/>
          <w:sz w:val="24"/>
          <w:szCs w:val="24"/>
        </w:rPr>
        <w:t>29.241.059.</w:t>
      </w:r>
      <w:proofErr w:type="gramStart"/>
      <w:r w:rsidR="00C77D95">
        <w:rPr>
          <w:rFonts w:ascii="Times New Roman" w:hAnsi="Times New Roman" w:cs="Times New Roman"/>
          <w:sz w:val="24"/>
          <w:szCs w:val="24"/>
        </w:rPr>
        <w:t>154</w:t>
      </w:r>
      <w:r w:rsidR="00F43533">
        <w:rPr>
          <w:rFonts w:ascii="Times New Roman" w:hAnsi="Times New Roman" w:cs="Times New Roman"/>
          <w:sz w:val="24"/>
          <w:szCs w:val="24"/>
        </w:rPr>
        <w:t>,-</w:t>
      </w:r>
      <w:proofErr w:type="gramEnd"/>
      <w:r w:rsidR="00F43533">
        <w:rPr>
          <w:rFonts w:ascii="Times New Roman" w:hAnsi="Times New Roman" w:cs="Times New Roman"/>
          <w:sz w:val="24"/>
          <w:szCs w:val="24"/>
        </w:rPr>
        <w:t xml:space="preserve"> </w:t>
      </w:r>
      <w:r w:rsidRPr="005C728A">
        <w:rPr>
          <w:rFonts w:ascii="Times New Roman" w:hAnsi="Times New Roman" w:cs="Times New Roman"/>
          <w:sz w:val="24"/>
          <w:szCs w:val="24"/>
        </w:rPr>
        <w:t xml:space="preserve">teralisasi </w:t>
      </w:r>
      <w:r w:rsidR="00C77D95">
        <w:rPr>
          <w:rFonts w:ascii="Times New Roman" w:hAnsi="Times New Roman" w:cs="Times New Roman"/>
          <w:sz w:val="24"/>
          <w:szCs w:val="24"/>
        </w:rPr>
        <w:t>sampai dengan bulan jul</w:t>
      </w:r>
      <w:r w:rsidR="000D4FE2">
        <w:rPr>
          <w:rFonts w:ascii="Times New Roman" w:hAnsi="Times New Roman" w:cs="Times New Roman"/>
          <w:sz w:val="24"/>
          <w:szCs w:val="24"/>
        </w:rPr>
        <w:t>i</w:t>
      </w:r>
      <w:r w:rsidR="000D4FE2" w:rsidRPr="005C728A">
        <w:rPr>
          <w:rFonts w:ascii="Times New Roman" w:hAnsi="Times New Roman" w:cs="Times New Roman"/>
          <w:sz w:val="24"/>
          <w:szCs w:val="24"/>
        </w:rPr>
        <w:t xml:space="preserve"> </w:t>
      </w:r>
      <w:r w:rsidR="000D4FE2">
        <w:rPr>
          <w:rFonts w:ascii="Times New Roman" w:hAnsi="Times New Roman" w:cs="Times New Roman"/>
          <w:sz w:val="24"/>
          <w:szCs w:val="24"/>
        </w:rPr>
        <w:t>sebesar</w:t>
      </w:r>
      <w:r w:rsidR="00C77D95">
        <w:rPr>
          <w:rFonts w:ascii="Times New Roman" w:hAnsi="Times New Roman" w:cs="Times New Roman"/>
          <w:sz w:val="24"/>
          <w:szCs w:val="24"/>
        </w:rPr>
        <w:t xml:space="preserve">                                    </w:t>
      </w:r>
      <w:r w:rsidRPr="005C728A">
        <w:rPr>
          <w:rFonts w:ascii="Times New Roman" w:hAnsi="Times New Roman" w:cs="Times New Roman"/>
          <w:sz w:val="24"/>
          <w:szCs w:val="24"/>
        </w:rPr>
        <w:t xml:space="preserve">Rp. </w:t>
      </w:r>
      <w:r w:rsidR="00C77D95">
        <w:rPr>
          <w:rFonts w:ascii="Times New Roman" w:hAnsi="Times New Roman" w:cs="Times New Roman"/>
          <w:sz w:val="24"/>
          <w:szCs w:val="24"/>
        </w:rPr>
        <w:t>6.922.776.438</w:t>
      </w:r>
      <w:r w:rsidRPr="005C728A">
        <w:rPr>
          <w:rFonts w:ascii="Times New Roman" w:hAnsi="Times New Roman" w:cs="Times New Roman"/>
          <w:sz w:val="24"/>
          <w:szCs w:val="24"/>
        </w:rPr>
        <w:t xml:space="preserve">,- atau </w:t>
      </w:r>
      <w:r w:rsidR="00C77D95">
        <w:rPr>
          <w:rFonts w:ascii="Times New Roman" w:hAnsi="Times New Roman" w:cs="Times New Roman"/>
          <w:sz w:val="24"/>
          <w:szCs w:val="24"/>
        </w:rPr>
        <w:t>23,67</w:t>
      </w:r>
      <w:r w:rsidRPr="005C728A">
        <w:rPr>
          <w:rFonts w:ascii="Times New Roman" w:hAnsi="Times New Roman" w:cs="Times New Roman"/>
          <w:sz w:val="24"/>
          <w:szCs w:val="24"/>
        </w:rPr>
        <w:t xml:space="preserve">% dan Belanja Langsung sebesar Rp. </w:t>
      </w:r>
      <w:r w:rsidR="00C77D95">
        <w:rPr>
          <w:rFonts w:ascii="Times New Roman" w:hAnsi="Times New Roman" w:cs="Times New Roman"/>
          <w:sz w:val="24"/>
          <w:szCs w:val="24"/>
        </w:rPr>
        <w:t>17.342.444.550</w:t>
      </w:r>
      <w:r w:rsidRPr="005C728A">
        <w:rPr>
          <w:rFonts w:ascii="Times New Roman" w:hAnsi="Times New Roman" w:cs="Times New Roman"/>
          <w:sz w:val="24"/>
          <w:szCs w:val="24"/>
        </w:rPr>
        <w:t xml:space="preserve">,- terealisasi </w:t>
      </w:r>
      <w:r w:rsidR="00C77D95">
        <w:rPr>
          <w:rFonts w:ascii="Times New Roman" w:hAnsi="Times New Roman" w:cs="Times New Roman"/>
          <w:sz w:val="24"/>
          <w:szCs w:val="24"/>
        </w:rPr>
        <w:t>sampai dengan bulan jul</w:t>
      </w:r>
      <w:r w:rsidR="000D4FE2">
        <w:rPr>
          <w:rFonts w:ascii="Times New Roman" w:hAnsi="Times New Roman" w:cs="Times New Roman"/>
          <w:sz w:val="24"/>
          <w:szCs w:val="24"/>
        </w:rPr>
        <w:t>i</w:t>
      </w:r>
      <w:r w:rsidR="000D4FE2" w:rsidRPr="005C728A">
        <w:rPr>
          <w:rFonts w:ascii="Times New Roman" w:hAnsi="Times New Roman" w:cs="Times New Roman"/>
          <w:sz w:val="24"/>
          <w:szCs w:val="24"/>
        </w:rPr>
        <w:t xml:space="preserve"> </w:t>
      </w:r>
      <w:r w:rsidR="000D4FE2">
        <w:rPr>
          <w:rFonts w:ascii="Times New Roman" w:hAnsi="Times New Roman" w:cs="Times New Roman"/>
          <w:sz w:val="24"/>
          <w:szCs w:val="24"/>
        </w:rPr>
        <w:t xml:space="preserve">sebesar </w:t>
      </w:r>
      <w:r w:rsidRPr="005C728A">
        <w:rPr>
          <w:rFonts w:ascii="Times New Roman" w:hAnsi="Times New Roman" w:cs="Times New Roman"/>
          <w:sz w:val="24"/>
          <w:szCs w:val="24"/>
        </w:rPr>
        <w:t xml:space="preserve">Rp. </w:t>
      </w:r>
      <w:r w:rsidR="00C77D95">
        <w:rPr>
          <w:rFonts w:ascii="Times New Roman" w:hAnsi="Times New Roman" w:cs="Times New Roman"/>
          <w:sz w:val="24"/>
          <w:szCs w:val="24"/>
        </w:rPr>
        <w:t>7.775.495.417</w:t>
      </w:r>
      <w:r w:rsidRPr="005C728A">
        <w:rPr>
          <w:rFonts w:ascii="Times New Roman" w:hAnsi="Times New Roman" w:cs="Times New Roman"/>
          <w:sz w:val="24"/>
          <w:szCs w:val="24"/>
        </w:rPr>
        <w:t xml:space="preserve">,-  atau  </w:t>
      </w:r>
      <w:r w:rsidR="00C77D95">
        <w:rPr>
          <w:rFonts w:ascii="Times New Roman" w:hAnsi="Times New Roman" w:cs="Times New Roman"/>
          <w:sz w:val="24"/>
          <w:szCs w:val="24"/>
        </w:rPr>
        <w:t>44,8</w:t>
      </w:r>
      <w:r w:rsidR="000D4FE2">
        <w:rPr>
          <w:rFonts w:ascii="Times New Roman" w:hAnsi="Times New Roman" w:cs="Times New Roman"/>
          <w:sz w:val="24"/>
          <w:szCs w:val="24"/>
        </w:rPr>
        <w:t>4</w:t>
      </w:r>
      <w:r w:rsidRPr="005C728A">
        <w:rPr>
          <w:rFonts w:ascii="Times New Roman" w:hAnsi="Times New Roman" w:cs="Times New Roman"/>
          <w:sz w:val="24"/>
          <w:szCs w:val="24"/>
        </w:rPr>
        <w:t>%</w:t>
      </w:r>
      <w:r w:rsidR="00CD6046" w:rsidRPr="005C728A">
        <w:rPr>
          <w:rFonts w:ascii="Times New Roman" w:hAnsi="Times New Roman" w:cs="Times New Roman"/>
          <w:sz w:val="24"/>
          <w:szCs w:val="24"/>
        </w:rPr>
        <w:t>.</w:t>
      </w:r>
    </w:p>
    <w:p w:rsidR="00CD6046" w:rsidRDefault="00CD6046" w:rsidP="00CD6046">
      <w:pPr>
        <w:jc w:val="center"/>
        <w:rPr>
          <w:rFonts w:ascii="Times New Roman" w:hAnsi="Times New Roman" w:cs="Times New Roman"/>
          <w:b/>
        </w:rPr>
      </w:pPr>
    </w:p>
    <w:p w:rsidR="00A5160E" w:rsidRDefault="00A5160E" w:rsidP="00CD6046">
      <w:pPr>
        <w:jc w:val="center"/>
        <w:rPr>
          <w:rFonts w:ascii="Times New Roman" w:hAnsi="Times New Roman" w:cs="Times New Roman"/>
          <w:b/>
        </w:rPr>
      </w:pPr>
    </w:p>
    <w:p w:rsidR="00A5160E" w:rsidRDefault="00A5160E" w:rsidP="00CD6046">
      <w:pPr>
        <w:jc w:val="center"/>
        <w:rPr>
          <w:rFonts w:ascii="Times New Roman" w:hAnsi="Times New Roman" w:cs="Times New Roman"/>
          <w:b/>
        </w:rPr>
      </w:pPr>
    </w:p>
    <w:p w:rsidR="00A5160E" w:rsidRDefault="00A5160E" w:rsidP="00CD6046">
      <w:pPr>
        <w:jc w:val="center"/>
        <w:rPr>
          <w:rFonts w:ascii="Times New Roman" w:hAnsi="Times New Roman" w:cs="Times New Roman"/>
          <w:b/>
        </w:rPr>
      </w:pPr>
    </w:p>
    <w:p w:rsidR="00A5160E" w:rsidRDefault="00A5160E" w:rsidP="00CD6046">
      <w:pPr>
        <w:jc w:val="center"/>
        <w:rPr>
          <w:rFonts w:ascii="Times New Roman" w:hAnsi="Times New Roman" w:cs="Times New Roman"/>
          <w:b/>
        </w:rPr>
      </w:pPr>
    </w:p>
    <w:p w:rsidR="00A5160E" w:rsidRPr="005C728A" w:rsidRDefault="00A5160E" w:rsidP="00C77D95">
      <w:pPr>
        <w:rPr>
          <w:rFonts w:ascii="Times New Roman" w:hAnsi="Times New Roman" w:cs="Times New Roman"/>
          <w:b/>
        </w:rPr>
      </w:pPr>
    </w:p>
    <w:p w:rsidR="000D4FE2" w:rsidRDefault="000D4FE2" w:rsidP="00CD6046">
      <w:pPr>
        <w:jc w:val="center"/>
        <w:rPr>
          <w:rFonts w:ascii="Times New Roman" w:hAnsi="Times New Roman" w:cs="Times New Roman"/>
          <w:b/>
        </w:rPr>
        <w:sectPr w:rsidR="000D4FE2" w:rsidSect="00014B33">
          <w:footerReference w:type="default" r:id="rId8"/>
          <w:footerReference w:type="first" r:id="rId9"/>
          <w:pgSz w:w="11907" w:h="16840" w:code="9"/>
          <w:pgMar w:top="1134" w:right="1134" w:bottom="1134" w:left="1418" w:header="720" w:footer="720" w:gutter="0"/>
          <w:cols w:space="720"/>
          <w:docGrid w:linePitch="360"/>
        </w:sectPr>
      </w:pPr>
    </w:p>
    <w:p w:rsidR="00CD6046" w:rsidRDefault="000D4FE2" w:rsidP="00CD6046">
      <w:pPr>
        <w:jc w:val="center"/>
        <w:rPr>
          <w:rFonts w:ascii="Times New Roman" w:hAnsi="Times New Roman" w:cs="Times New Roman"/>
          <w:b/>
        </w:rPr>
      </w:pPr>
      <w:r w:rsidRPr="005C728A">
        <w:rPr>
          <w:rFonts w:ascii="Times New Roman" w:hAnsi="Times New Roman" w:cs="Times New Roman"/>
          <w:b/>
        </w:rPr>
        <w:lastRenderedPageBreak/>
        <w:t>HASIL EVALU</w:t>
      </w:r>
      <w:r>
        <w:rPr>
          <w:rFonts w:ascii="Times New Roman" w:hAnsi="Times New Roman" w:cs="Times New Roman"/>
          <w:b/>
        </w:rPr>
        <w:t>ASI PELAKSANAAN RENJA TA</w:t>
      </w:r>
      <w:r w:rsidR="00C77D95">
        <w:rPr>
          <w:rFonts w:ascii="Times New Roman" w:hAnsi="Times New Roman" w:cs="Times New Roman"/>
          <w:b/>
        </w:rPr>
        <w:t>HUN 2018 SAMPAI DENGAN BULAN JULI 2018</w:t>
      </w:r>
    </w:p>
    <w:tbl>
      <w:tblPr>
        <w:tblW w:w="18146" w:type="dxa"/>
        <w:tblInd w:w="-856" w:type="dxa"/>
        <w:tblLayout w:type="fixed"/>
        <w:tblLook w:val="04A0" w:firstRow="1" w:lastRow="0" w:firstColumn="1" w:lastColumn="0" w:noHBand="0" w:noVBand="1"/>
      </w:tblPr>
      <w:tblGrid>
        <w:gridCol w:w="1560"/>
        <w:gridCol w:w="1701"/>
        <w:gridCol w:w="709"/>
        <w:gridCol w:w="700"/>
        <w:gridCol w:w="700"/>
        <w:gridCol w:w="540"/>
        <w:gridCol w:w="1037"/>
        <w:gridCol w:w="709"/>
        <w:gridCol w:w="851"/>
        <w:gridCol w:w="567"/>
        <w:gridCol w:w="851"/>
        <w:gridCol w:w="567"/>
        <w:gridCol w:w="850"/>
        <w:gridCol w:w="567"/>
        <w:gridCol w:w="426"/>
        <w:gridCol w:w="567"/>
        <w:gridCol w:w="425"/>
        <w:gridCol w:w="567"/>
        <w:gridCol w:w="709"/>
        <w:gridCol w:w="567"/>
        <w:gridCol w:w="992"/>
        <w:gridCol w:w="567"/>
        <w:gridCol w:w="567"/>
        <w:gridCol w:w="850"/>
      </w:tblGrid>
      <w:tr w:rsidR="00871374" w:rsidRPr="00871374" w:rsidTr="0061348D">
        <w:trPr>
          <w:trHeight w:val="345"/>
          <w:tblHeader/>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Urusan/Bidang/Program/Kegiatan</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Indikator kinerja Program (Outcome)/Kegiatan (Output)</w:t>
            </w:r>
          </w:p>
        </w:tc>
        <w:tc>
          <w:tcPr>
            <w:tcW w:w="21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Target RPJMD pada Tahun 2021 (Akhir Periode RPJMD) (Juta Rp)</w:t>
            </w:r>
          </w:p>
        </w:tc>
        <w:tc>
          <w:tcPr>
            <w:tcW w:w="15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Realisasi Capaian Kinerja RPJMD sam</w:t>
            </w:r>
            <w:r w:rsidR="0061348D">
              <w:rPr>
                <w:rFonts w:eastAsia="Times New Roman" w:cs="Times New Roman"/>
                <w:b/>
                <w:bCs/>
                <w:sz w:val="14"/>
                <w:szCs w:val="14"/>
              </w:rPr>
              <w:t>pai dengan RKPD Tahun Lalu (2017</w:t>
            </w:r>
            <w:r w:rsidRPr="00871374">
              <w:rPr>
                <w:rFonts w:eastAsia="Times New Roman" w:cs="Times New Roman"/>
                <w:b/>
                <w:bCs/>
                <w:sz w:val="14"/>
                <w:szCs w:val="14"/>
              </w:rPr>
              <w:t>) (Juta Rp)</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Target Kinerja dan Anggaran RKPD Tahun 2018</w:t>
            </w:r>
          </w:p>
        </w:tc>
        <w:tc>
          <w:tcPr>
            <w:tcW w:w="4820" w:type="dxa"/>
            <w:gridSpan w:val="8"/>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Realisasi Kinerja Pada Triwulan</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Realisasi Capaian Kinerja dan Anggaran RKPD  yang Dievaluasi</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Realisasi Kinerja dan Anggaran RPJMD s.d Tahun 2017</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Tingkat Capaian Kinerja dan Realisasi Anggaran RPJMD s.d tahun 2017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PD Penanggungjawab</w:t>
            </w:r>
          </w:p>
        </w:tc>
      </w:tr>
      <w:tr w:rsidR="00871374" w:rsidRPr="00871374" w:rsidTr="0061348D">
        <w:trPr>
          <w:trHeight w:val="509"/>
          <w:tblHeader/>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2109" w:type="dxa"/>
            <w:gridSpan w:val="3"/>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I</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II</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III</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IV</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r>
      <w:tr w:rsidR="00871374" w:rsidRPr="00871374" w:rsidTr="0061348D">
        <w:trPr>
          <w:trHeight w:val="509"/>
          <w:tblHeader/>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2109" w:type="dxa"/>
            <w:gridSpan w:val="3"/>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r>
      <w:tr w:rsidR="00871374" w:rsidRPr="00871374" w:rsidTr="0061348D">
        <w:trPr>
          <w:trHeight w:val="255"/>
          <w:tblHeader/>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71374" w:rsidRPr="00871374" w:rsidRDefault="00871374" w:rsidP="00871374">
            <w:pPr>
              <w:spacing w:after="0" w:line="240" w:lineRule="auto"/>
              <w:jc w:val="center"/>
              <w:rPr>
                <w:rFonts w:eastAsia="Times New Roman" w:cs="Times New Roman"/>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700"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Satuan</w:t>
            </w:r>
          </w:p>
        </w:tc>
        <w:tc>
          <w:tcPr>
            <w:tcW w:w="700"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540"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1037"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709"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851"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567"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851"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567"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850"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567"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426"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567"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425"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567"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709"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567"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992"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567"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c>
          <w:tcPr>
            <w:tcW w:w="567"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Rp</w:t>
            </w:r>
          </w:p>
        </w:tc>
        <w:tc>
          <w:tcPr>
            <w:tcW w:w="850"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K</w:t>
            </w:r>
          </w:p>
        </w:tc>
      </w:tr>
      <w:tr w:rsidR="00871374" w:rsidRPr="00871374" w:rsidTr="0061348D">
        <w:trPr>
          <w:trHeight w:val="255"/>
          <w:tblHead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1</w:t>
            </w:r>
          </w:p>
        </w:tc>
        <w:tc>
          <w:tcPr>
            <w:tcW w:w="1701"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2</w:t>
            </w:r>
          </w:p>
        </w:tc>
        <w:tc>
          <w:tcPr>
            <w:tcW w:w="2109" w:type="dxa"/>
            <w:gridSpan w:val="3"/>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3</w:t>
            </w:r>
          </w:p>
        </w:tc>
        <w:tc>
          <w:tcPr>
            <w:tcW w:w="1577" w:type="dxa"/>
            <w:gridSpan w:val="2"/>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4</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6</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7</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b/>
                <w:bCs/>
                <w:sz w:val="14"/>
                <w:szCs w:val="14"/>
              </w:rPr>
            </w:pPr>
            <w:r w:rsidRPr="00871374">
              <w:rPr>
                <w:rFonts w:eastAsia="Times New Roman" w:cs="Times New Roman"/>
                <w:b/>
                <w:bCs/>
                <w:sz w:val="14"/>
                <w:szCs w:val="14"/>
              </w:rPr>
              <w:t>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10 = 6+7+8+9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11 = 4+10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12 = 14/3x 100%</w:t>
            </w:r>
          </w:p>
        </w:tc>
        <w:tc>
          <w:tcPr>
            <w:tcW w:w="850" w:type="dxa"/>
            <w:tcBorders>
              <w:top w:val="nil"/>
              <w:left w:val="nil"/>
              <w:bottom w:val="single" w:sz="4" w:space="0" w:color="auto"/>
              <w:right w:val="single" w:sz="4" w:space="0" w:color="auto"/>
            </w:tcBorders>
            <w:shd w:val="clear" w:color="auto" w:fill="auto"/>
            <w:vAlign w:val="center"/>
            <w:hideMark/>
          </w:tcPr>
          <w:p w:rsidR="00871374" w:rsidRPr="00871374" w:rsidRDefault="00871374" w:rsidP="00871374">
            <w:pPr>
              <w:spacing w:after="0" w:line="240" w:lineRule="auto"/>
              <w:jc w:val="center"/>
              <w:rPr>
                <w:rFonts w:eastAsia="Times New Roman" w:cs="Times New Roman"/>
                <w:sz w:val="14"/>
                <w:szCs w:val="14"/>
              </w:rPr>
            </w:pPr>
            <w:r w:rsidRPr="00871374">
              <w:rPr>
                <w:rFonts w:eastAsia="Times New Roman" w:cs="Times New Roman"/>
                <w:sz w:val="14"/>
                <w:szCs w:val="14"/>
              </w:rPr>
              <w:t>13</w:t>
            </w:r>
          </w:p>
        </w:tc>
      </w:tr>
      <w:tr w:rsidR="00871374" w:rsidRPr="00871374" w:rsidTr="0061348D">
        <w:trPr>
          <w:trHeight w:val="555"/>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b/>
                <w:bCs/>
                <w:color w:val="000000"/>
                <w:sz w:val="14"/>
                <w:szCs w:val="14"/>
              </w:rPr>
            </w:pPr>
            <w:r w:rsidRPr="00871374">
              <w:rPr>
                <w:rFonts w:eastAsia="Times New Roman" w:cs="Times New Roman"/>
                <w:b/>
                <w:bCs/>
                <w:color w:val="000000"/>
                <w:sz w:val="14"/>
                <w:szCs w:val="14"/>
              </w:rPr>
              <w:t>Pengendalian Penduduk dan Keluarga Berencana</w:t>
            </w: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#DIV/0!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#DIV/0!</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622"/>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b/>
                <w:bCs/>
                <w:color w:val="000000"/>
                <w:sz w:val="14"/>
                <w:szCs w:val="14"/>
              </w:rPr>
            </w:pPr>
            <w:r w:rsidRPr="00871374">
              <w:rPr>
                <w:rFonts w:eastAsia="Times New Roman" w:cs="Times New Roman"/>
                <w:b/>
                <w:bCs/>
                <w:color w:val="000000"/>
                <w:sz w:val="14"/>
                <w:szCs w:val="14"/>
              </w:rPr>
              <w:t>Dinas Pengendalian Penduduk dan Keluarga Berencana</w:t>
            </w: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#DIV/0!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#DIV/0!</w:t>
            </w:r>
          </w:p>
        </w:tc>
        <w:tc>
          <w:tcPr>
            <w:tcW w:w="85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DPPKB</w:t>
            </w:r>
          </w:p>
        </w:tc>
      </w:tr>
      <w:tr w:rsidR="00871374" w:rsidRPr="00871374" w:rsidTr="0061348D">
        <w:trPr>
          <w:trHeight w:val="600"/>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b/>
                <w:bCs/>
                <w:color w:val="000000"/>
                <w:sz w:val="14"/>
                <w:szCs w:val="14"/>
              </w:rPr>
            </w:pPr>
            <w:r w:rsidRPr="00871374">
              <w:rPr>
                <w:rFonts w:eastAsia="Times New Roman" w:cs="Times New Roman"/>
                <w:b/>
                <w:bCs/>
                <w:color w:val="000000"/>
                <w:sz w:val="14"/>
                <w:szCs w:val="14"/>
              </w:rPr>
              <w:t>Program Pengendalian Penduduk dan Keluarga Berencana</w:t>
            </w: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b/>
                <w:bCs/>
                <w:color w:val="000000"/>
                <w:sz w:val="14"/>
                <w:szCs w:val="14"/>
              </w:rPr>
            </w:pP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1037" w:type="dxa"/>
            <w:tcBorders>
              <w:top w:val="nil"/>
              <w:left w:val="nil"/>
              <w:bottom w:val="single" w:sz="4" w:space="0" w:color="auto"/>
              <w:right w:val="single" w:sz="4" w:space="0" w:color="auto"/>
            </w:tcBorders>
            <w:shd w:val="clear" w:color="auto" w:fill="auto"/>
            <w:noWrap/>
            <w:hideMark/>
          </w:tcPr>
          <w:p w:rsidR="00871374" w:rsidRDefault="0061348D" w:rsidP="0061348D">
            <w:pPr>
              <w:spacing w:after="0" w:line="240" w:lineRule="auto"/>
              <w:jc w:val="center"/>
              <w:rPr>
                <w:rFonts w:eastAsia="Times New Roman" w:cs="Times New Roman"/>
                <w:b/>
                <w:bCs/>
                <w:color w:val="000000"/>
                <w:sz w:val="14"/>
                <w:szCs w:val="14"/>
              </w:rPr>
            </w:pPr>
            <w:r>
              <w:rPr>
                <w:rFonts w:eastAsia="Times New Roman" w:cs="Times New Roman"/>
                <w:b/>
                <w:bCs/>
                <w:color w:val="000000"/>
                <w:sz w:val="14"/>
                <w:szCs w:val="14"/>
              </w:rPr>
              <w:t>9,888.16515</w:t>
            </w:r>
          </w:p>
          <w:p w:rsidR="0061348D" w:rsidRPr="00871374" w:rsidRDefault="0061348D" w:rsidP="0061348D">
            <w:pPr>
              <w:spacing w:after="0" w:line="240" w:lineRule="auto"/>
              <w:jc w:val="center"/>
              <w:rPr>
                <w:rFonts w:eastAsia="Times New Roman" w:cs="Times New Roman"/>
                <w:b/>
                <w:bCs/>
                <w:color w:val="000000"/>
                <w:sz w:val="14"/>
                <w:szCs w:val="14"/>
              </w:rPr>
            </w:pP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r w:rsidRPr="00871374">
              <w:rPr>
                <w:rFonts w:eastAsia="Times New Roman" w:cs="Times New Roman"/>
                <w:b/>
                <w:bCs/>
                <w:color w:val="000000"/>
                <w:sz w:val="14"/>
                <w:szCs w:val="14"/>
              </w:rPr>
              <w:t>8,679.559</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526.612</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1,140.835</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1,667</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8,677</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FFFFFF"/>
                <w:sz w:val="14"/>
                <w:szCs w:val="14"/>
              </w:rPr>
            </w:pPr>
            <w:r w:rsidRPr="00871374">
              <w:rPr>
                <w:rFonts w:eastAsia="Times New Roman" w:cs="Times New Roman"/>
                <w:b/>
                <w:bCs/>
                <w:color w:val="FFFFFF"/>
                <w:sz w:val="14"/>
                <w:szCs w:val="14"/>
              </w:rPr>
              <w:t>#DIV/0!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FFFFFF"/>
                <w:sz w:val="14"/>
                <w:szCs w:val="14"/>
              </w:rPr>
            </w:pPr>
            <w:r w:rsidRPr="00871374">
              <w:rPr>
                <w:rFonts w:eastAsia="Times New Roman" w:cs="Times New Roman"/>
                <w:b/>
                <w:bCs/>
                <w:color w:val="FFFFFF"/>
                <w:sz w:val="14"/>
                <w:szCs w:val="14"/>
              </w:rPr>
              <w:t>#DIV/0!</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p>
        </w:tc>
      </w:tr>
      <w:tr w:rsidR="00871374" w:rsidRPr="00871374" w:rsidTr="0061348D">
        <w:trPr>
          <w:trHeight w:val="825"/>
        </w:trPr>
        <w:tc>
          <w:tcPr>
            <w:tcW w:w="1560" w:type="dxa"/>
            <w:tcBorders>
              <w:top w:val="nil"/>
              <w:left w:val="single" w:sz="4" w:space="0" w:color="auto"/>
              <w:bottom w:val="single" w:sz="4" w:space="0" w:color="auto"/>
              <w:right w:val="single" w:sz="4" w:space="0" w:color="auto"/>
            </w:tcBorders>
            <w:shd w:val="clear" w:color="auto" w:fill="auto"/>
            <w:noWrap/>
            <w:hideMark/>
          </w:tcPr>
          <w:p w:rsidR="00871374" w:rsidRPr="00871374" w:rsidRDefault="00871374" w:rsidP="00871374">
            <w:pPr>
              <w:spacing w:after="0" w:line="240" w:lineRule="auto"/>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r w:rsidRPr="00871374">
              <w:rPr>
                <w:rFonts w:eastAsia="Times New Roman" w:cs="Times New Roman"/>
                <w:color w:val="000000"/>
                <w:sz w:val="14"/>
                <w:szCs w:val="14"/>
              </w:rPr>
              <w:t>cakupan pasangan usia subur (PUS) yang istrinya dibawah 20 tahun.</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3</w:t>
            </w: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w:t>
            </w: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8,941</w:t>
            </w: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3.30</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389.058</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21.740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66.777</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1.65</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89</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1.65</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1,491</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55.00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17</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840"/>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r w:rsidRPr="00871374">
              <w:rPr>
                <w:rFonts w:eastAsia="Times New Roman" w:cs="Times New Roman"/>
                <w:color w:val="000000"/>
                <w:sz w:val="14"/>
                <w:szCs w:val="14"/>
              </w:rPr>
              <w:t>cakupan sasaran pasangan usia subur menjadi peserta KB aktif</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70</w:t>
            </w:r>
            <w:r w:rsidR="0061348D">
              <w:rPr>
                <w:rFonts w:eastAsia="Times New Roman" w:cs="Times New Roman"/>
                <w:color w:val="000000"/>
                <w:sz w:val="14"/>
                <w:szCs w:val="14"/>
              </w:rPr>
              <w:t>.75</w:t>
            </w: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w:t>
            </w: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8,941</w:t>
            </w: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69.52</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73.571</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17</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9.000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17</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24.278</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34.76</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33</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34.76</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1,435</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49.66</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16</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825"/>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r w:rsidRPr="00871374">
              <w:rPr>
                <w:rFonts w:eastAsia="Times New Roman" w:cs="Times New Roman"/>
                <w:color w:val="000000"/>
                <w:sz w:val="14"/>
                <w:szCs w:val="14"/>
              </w:rPr>
              <w:t>cakupan pasangan yang ingin ber-KB tidak terpenuhi (Unmet Need)</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BC4153" w:rsidP="0061348D">
            <w:pPr>
              <w:spacing w:after="0" w:line="240" w:lineRule="auto"/>
              <w:jc w:val="center"/>
              <w:rPr>
                <w:rFonts w:eastAsia="Times New Roman" w:cs="Times New Roman"/>
                <w:color w:val="000000"/>
                <w:sz w:val="14"/>
                <w:szCs w:val="14"/>
              </w:rPr>
            </w:pPr>
            <w:r>
              <w:rPr>
                <w:rFonts w:eastAsia="Times New Roman" w:cs="Times New Roman"/>
                <w:color w:val="000000"/>
                <w:sz w:val="14"/>
                <w:szCs w:val="14"/>
              </w:rPr>
              <w:t>8.4</w:t>
            </w: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w:t>
            </w: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8,941</w:t>
            </w: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14.50</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565.959</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36.755</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138.896</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7.25</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176</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7.25</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1,578</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72.50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18</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1425"/>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r w:rsidRPr="00871374">
              <w:rPr>
                <w:rFonts w:eastAsia="Times New Roman" w:cs="Times New Roman"/>
                <w:color w:val="000000"/>
                <w:sz w:val="14"/>
                <w:szCs w:val="14"/>
              </w:rPr>
              <w:t>Ratio Petugas lapangan keluarga berencana/penyuluh Keluarga Berencana (PLKB/PKB) 1 petugas disetiap 2 (dua) desa/kelurahan</w:t>
            </w:r>
          </w:p>
        </w:tc>
        <w:tc>
          <w:tcPr>
            <w:tcW w:w="709" w:type="dxa"/>
            <w:tcBorders>
              <w:top w:val="nil"/>
              <w:left w:val="nil"/>
              <w:bottom w:val="single" w:sz="4" w:space="0" w:color="auto"/>
              <w:right w:val="single" w:sz="4" w:space="0" w:color="auto"/>
            </w:tcBorders>
            <w:shd w:val="clear" w:color="auto" w:fill="auto"/>
            <w:hideMark/>
          </w:tcPr>
          <w:p w:rsidR="00871374" w:rsidRPr="00871374" w:rsidRDefault="00BC4153" w:rsidP="0061348D">
            <w:pPr>
              <w:spacing w:after="0" w:line="240" w:lineRule="auto"/>
              <w:jc w:val="center"/>
              <w:rPr>
                <w:rFonts w:eastAsia="Times New Roman" w:cs="Times New Roman"/>
                <w:color w:val="000000"/>
                <w:sz w:val="14"/>
                <w:szCs w:val="14"/>
              </w:rPr>
            </w:pPr>
            <w:r>
              <w:rPr>
                <w:rFonts w:eastAsia="Times New Roman" w:cs="Times New Roman"/>
                <w:color w:val="000000"/>
                <w:sz w:val="14"/>
                <w:szCs w:val="14"/>
              </w:rPr>
              <w:t>1:</w:t>
            </w:r>
            <w:r w:rsidR="00871374" w:rsidRPr="00871374">
              <w:rPr>
                <w:rFonts w:eastAsia="Times New Roman" w:cs="Times New Roman"/>
                <w:color w:val="000000"/>
                <w:sz w:val="14"/>
                <w:szCs w:val="14"/>
              </w:rPr>
              <w:t>1</w:t>
            </w: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Rasio</w:t>
            </w: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8,941</w:t>
            </w: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0.04</w:t>
            </w:r>
          </w:p>
        </w:tc>
        <w:tc>
          <w:tcPr>
            <w:tcW w:w="851"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1,949.117</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0.01</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330.816</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0.01</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476.172</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0.02</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807</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0.02</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2,209</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50.00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25</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1080"/>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r w:rsidRPr="00871374">
              <w:rPr>
                <w:rFonts w:eastAsia="Times New Roman" w:cs="Times New Roman"/>
                <w:color w:val="000000"/>
                <w:sz w:val="14"/>
                <w:szCs w:val="14"/>
              </w:rPr>
              <w:t>Ratio pembantu pembina  keluarga berencana (PPKBD) 1 (satu) petugas di setiap desa/kelurahan</w:t>
            </w:r>
          </w:p>
        </w:tc>
        <w:tc>
          <w:tcPr>
            <w:tcW w:w="709" w:type="dxa"/>
            <w:tcBorders>
              <w:top w:val="nil"/>
              <w:left w:val="nil"/>
              <w:bottom w:val="single" w:sz="4" w:space="0" w:color="auto"/>
              <w:right w:val="single" w:sz="4" w:space="0" w:color="auto"/>
            </w:tcBorders>
            <w:shd w:val="clear" w:color="auto" w:fill="auto"/>
            <w:hideMark/>
          </w:tcPr>
          <w:p w:rsidR="00871374" w:rsidRPr="00871374" w:rsidRDefault="00BC4153" w:rsidP="0061348D">
            <w:pPr>
              <w:spacing w:after="0" w:line="240" w:lineRule="auto"/>
              <w:jc w:val="center"/>
              <w:rPr>
                <w:rFonts w:eastAsia="Times New Roman" w:cs="Times New Roman"/>
                <w:color w:val="000000"/>
                <w:sz w:val="14"/>
                <w:szCs w:val="14"/>
              </w:rPr>
            </w:pPr>
            <w:r>
              <w:rPr>
                <w:rFonts w:eastAsia="Times New Roman" w:cs="Times New Roman"/>
                <w:color w:val="000000"/>
                <w:sz w:val="14"/>
                <w:szCs w:val="14"/>
              </w:rPr>
              <w:t>1:</w:t>
            </w:r>
            <w:r w:rsidR="00871374" w:rsidRPr="00871374">
              <w:rPr>
                <w:rFonts w:eastAsia="Times New Roman" w:cs="Times New Roman"/>
                <w:color w:val="000000"/>
                <w:sz w:val="14"/>
                <w:szCs w:val="14"/>
              </w:rPr>
              <w:t>1</w:t>
            </w: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Rasio</w:t>
            </w: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8,941</w:t>
            </w: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0.04</w:t>
            </w:r>
          </w:p>
        </w:tc>
        <w:tc>
          <w:tcPr>
            <w:tcW w:w="851"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366.200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0.01</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30.160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0.01</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132.431</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0.02</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163</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0.02</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1,565</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50.00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17</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2175"/>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r w:rsidRPr="00871374">
              <w:rPr>
                <w:rFonts w:eastAsia="Times New Roman" w:cs="Times New Roman"/>
                <w:color w:val="000000"/>
                <w:sz w:val="14"/>
                <w:szCs w:val="14"/>
              </w:rPr>
              <w:t>cakupan penyedia alat dan obat kontrasepsi untuk memenuhi permintaan masyarakat setiap tahun</w:t>
            </w: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PA PIL = 70% Dipenuhi BKKBN Kebutuhan Sisanya Dipenuhi dari Swasta (30%)</w:t>
            </w: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w:t>
            </w: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PA PIL = 70% Dipenuhi BKKBN Kebutuhan Sisanya Dipenuhi dari Swasta (30%)</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#VALUE!</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#VALUE!</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#VALUE!</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#VALUE!</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FFFFFF"/>
                <w:sz w:val="14"/>
                <w:szCs w:val="14"/>
              </w:rPr>
            </w:pPr>
            <w:r w:rsidRPr="00871374">
              <w:rPr>
                <w:rFonts w:eastAsia="Times New Roman" w:cs="Times New Roman"/>
                <w:color w:val="FFFFFF"/>
                <w:sz w:val="14"/>
                <w:szCs w:val="14"/>
              </w:rPr>
              <w:t>#VALUE!</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945"/>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r w:rsidRPr="00871374">
              <w:rPr>
                <w:rFonts w:eastAsia="Times New Roman" w:cs="Times New Roman"/>
                <w:color w:val="000000"/>
                <w:sz w:val="14"/>
                <w:szCs w:val="14"/>
              </w:rPr>
              <w:t>cakupan penyedia informasi data mikro keluarga di setiap desa/kelurahan setiap tahun</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100</w:t>
            </w: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w:t>
            </w: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100.00</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1,047.176</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25</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98.140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25</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302.280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50</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50.00</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50.00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255"/>
        </w:trPr>
        <w:tc>
          <w:tcPr>
            <w:tcW w:w="1560" w:type="dxa"/>
            <w:tcBorders>
              <w:top w:val="nil"/>
              <w:left w:val="single" w:sz="4" w:space="0" w:color="auto"/>
              <w:bottom w:val="single" w:sz="4" w:space="0" w:color="auto"/>
              <w:right w:val="single" w:sz="4" w:space="0" w:color="auto"/>
            </w:tcBorders>
            <w:shd w:val="clear" w:color="000000" w:fill="DDEBF7"/>
            <w:hideMark/>
          </w:tcPr>
          <w:p w:rsidR="00871374" w:rsidRPr="00871374" w:rsidRDefault="00871374" w:rsidP="00871374">
            <w:pPr>
              <w:spacing w:after="0" w:line="240" w:lineRule="auto"/>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000000" w:fill="DDEBF7"/>
            <w:hideMark/>
          </w:tcPr>
          <w:p w:rsidR="00871374" w:rsidRPr="00871374" w:rsidRDefault="00871374" w:rsidP="00871374">
            <w:pPr>
              <w:spacing w:after="0" w:line="240" w:lineRule="auto"/>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000000" w:fill="DDEBF7"/>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540"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000000" w:fill="DDEBF7"/>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851"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567"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851"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567"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850"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567"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426"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567"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425"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567"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709"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567"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992"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567"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567"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sz w:val="14"/>
                <w:szCs w:val="14"/>
              </w:rPr>
            </w:pPr>
          </w:p>
        </w:tc>
        <w:tc>
          <w:tcPr>
            <w:tcW w:w="850" w:type="dxa"/>
            <w:tcBorders>
              <w:top w:val="nil"/>
              <w:left w:val="nil"/>
              <w:bottom w:val="single" w:sz="4" w:space="0" w:color="auto"/>
              <w:right w:val="single" w:sz="4" w:space="0" w:color="auto"/>
            </w:tcBorders>
            <w:shd w:val="clear" w:color="000000" w:fill="DDEBF7"/>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510"/>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b/>
                <w:bCs/>
                <w:color w:val="000000"/>
                <w:sz w:val="14"/>
                <w:szCs w:val="14"/>
              </w:rPr>
            </w:pPr>
            <w:r w:rsidRPr="00871374">
              <w:rPr>
                <w:rFonts w:eastAsia="Times New Roman" w:cs="Times New Roman"/>
                <w:b/>
                <w:bCs/>
                <w:color w:val="000000"/>
                <w:sz w:val="14"/>
                <w:szCs w:val="14"/>
              </w:rPr>
              <w:t>Program Keluarga Kecil Yang Berkualitas</w:t>
            </w: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b/>
                <w:bCs/>
                <w:color w:val="000000"/>
                <w:sz w:val="14"/>
                <w:szCs w:val="14"/>
              </w:rPr>
            </w:pP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1037" w:type="dxa"/>
            <w:tcBorders>
              <w:top w:val="nil"/>
              <w:left w:val="nil"/>
              <w:bottom w:val="single" w:sz="4" w:space="0" w:color="auto"/>
              <w:right w:val="single" w:sz="4" w:space="0" w:color="auto"/>
            </w:tcBorders>
            <w:shd w:val="clear" w:color="auto" w:fill="auto"/>
            <w:noWrap/>
            <w:hideMark/>
          </w:tcPr>
          <w:p w:rsidR="00871374" w:rsidRPr="00871374" w:rsidRDefault="0061348D" w:rsidP="0061348D">
            <w:pPr>
              <w:spacing w:after="0" w:line="240" w:lineRule="auto"/>
              <w:jc w:val="center"/>
              <w:rPr>
                <w:rFonts w:eastAsia="Times New Roman" w:cs="Times New Roman"/>
                <w:b/>
                <w:bCs/>
                <w:color w:val="000000"/>
                <w:sz w:val="14"/>
                <w:szCs w:val="14"/>
              </w:rPr>
            </w:pPr>
            <w:r>
              <w:rPr>
                <w:rFonts w:eastAsia="Times New Roman" w:cs="Times New Roman"/>
                <w:b/>
                <w:bCs/>
                <w:color w:val="000000"/>
                <w:sz w:val="14"/>
                <w:szCs w:val="14"/>
              </w:rPr>
              <w:t>810,742.3</w:t>
            </w: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b/>
                <w:bCs/>
                <w:color w:val="000000"/>
                <w:sz w:val="14"/>
                <w:szCs w:val="14"/>
              </w:rPr>
            </w:pP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r w:rsidRPr="00871374">
              <w:rPr>
                <w:rFonts w:eastAsia="Times New Roman" w:cs="Times New Roman"/>
                <w:b/>
                <w:bCs/>
                <w:color w:val="000000"/>
                <w:sz w:val="14"/>
                <w:szCs w:val="14"/>
              </w:rPr>
              <w:t>650.000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58.830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115.388</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174</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r w:rsidRPr="00871374">
              <w:rPr>
                <w:rFonts w:eastAsia="Times New Roman" w:cs="Times New Roman"/>
                <w:b/>
                <w:bCs/>
                <w:sz w:val="14"/>
                <w:szCs w:val="14"/>
              </w:rPr>
              <w:t>1,336</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sz w:val="14"/>
                <w:szCs w:val="14"/>
              </w:rPr>
            </w:pP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b/>
                <w:bCs/>
                <w:color w:val="000000"/>
                <w:sz w:val="14"/>
                <w:szCs w:val="14"/>
              </w:rPr>
            </w:pPr>
          </w:p>
        </w:tc>
      </w:tr>
      <w:tr w:rsidR="00871374" w:rsidRPr="00871374" w:rsidTr="0061348D">
        <w:trPr>
          <w:trHeight w:val="630"/>
        </w:trPr>
        <w:tc>
          <w:tcPr>
            <w:tcW w:w="1560" w:type="dxa"/>
            <w:tcBorders>
              <w:top w:val="nil"/>
              <w:left w:val="single" w:sz="4" w:space="0" w:color="auto"/>
              <w:bottom w:val="single" w:sz="4" w:space="0" w:color="auto"/>
              <w:right w:val="single" w:sz="4" w:space="0" w:color="auto"/>
            </w:tcBorders>
            <w:shd w:val="clear" w:color="auto" w:fill="auto"/>
            <w:noWrap/>
            <w:hideMark/>
          </w:tcPr>
          <w:p w:rsidR="00871374" w:rsidRPr="00871374" w:rsidRDefault="00871374" w:rsidP="00871374">
            <w:pPr>
              <w:spacing w:after="0" w:line="240" w:lineRule="auto"/>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r w:rsidRPr="00871374">
              <w:rPr>
                <w:rFonts w:eastAsia="Times New Roman" w:cs="Times New Roman"/>
                <w:color w:val="000000"/>
                <w:sz w:val="14"/>
                <w:szCs w:val="14"/>
              </w:rPr>
              <w:t>cakupan anggota bina keluarga balita (BKB)  ber-KB</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BC4153" w:rsidP="0061348D">
            <w:pPr>
              <w:spacing w:after="0" w:line="240" w:lineRule="auto"/>
              <w:jc w:val="center"/>
              <w:rPr>
                <w:rFonts w:eastAsia="Times New Roman" w:cs="Times New Roman"/>
                <w:color w:val="000000"/>
                <w:sz w:val="14"/>
                <w:szCs w:val="14"/>
              </w:rPr>
            </w:pPr>
            <w:r>
              <w:rPr>
                <w:rFonts w:eastAsia="Times New Roman" w:cs="Times New Roman"/>
                <w:color w:val="000000"/>
                <w:sz w:val="14"/>
                <w:szCs w:val="14"/>
              </w:rPr>
              <w:t>80.9</w:t>
            </w: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3,703</w:t>
            </w: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82.20</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96.351</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21</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27.995</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21</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33.713</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41.10</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62</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41.10</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643</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49.52</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17</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r w:rsidR="00871374" w:rsidRPr="00871374" w:rsidTr="0061348D">
        <w:trPr>
          <w:trHeight w:val="1110"/>
        </w:trPr>
        <w:tc>
          <w:tcPr>
            <w:tcW w:w="1560" w:type="dxa"/>
            <w:tcBorders>
              <w:top w:val="nil"/>
              <w:left w:val="single" w:sz="4" w:space="0" w:color="auto"/>
              <w:bottom w:val="single" w:sz="4" w:space="0" w:color="auto"/>
              <w:right w:val="single" w:sz="4" w:space="0" w:color="auto"/>
            </w:tcBorders>
            <w:shd w:val="clear" w:color="auto" w:fill="auto"/>
            <w:hideMark/>
          </w:tcPr>
          <w:p w:rsidR="00871374" w:rsidRPr="00871374" w:rsidRDefault="00871374" w:rsidP="00871374">
            <w:pPr>
              <w:spacing w:after="0" w:line="240" w:lineRule="auto"/>
              <w:jc w:val="center"/>
              <w:rPr>
                <w:rFonts w:eastAsia="Times New Roman" w:cs="Times New Roman"/>
                <w:color w:val="000000"/>
                <w:sz w:val="14"/>
                <w:szCs w:val="14"/>
              </w:rPr>
            </w:pPr>
          </w:p>
        </w:tc>
        <w:tc>
          <w:tcPr>
            <w:tcW w:w="1701" w:type="dxa"/>
            <w:tcBorders>
              <w:top w:val="nil"/>
              <w:left w:val="nil"/>
              <w:bottom w:val="single" w:sz="4" w:space="0" w:color="auto"/>
              <w:right w:val="single" w:sz="4" w:space="0" w:color="auto"/>
            </w:tcBorders>
            <w:shd w:val="clear" w:color="auto" w:fill="auto"/>
            <w:hideMark/>
          </w:tcPr>
          <w:p w:rsidR="00871374" w:rsidRPr="00871374" w:rsidRDefault="00871374" w:rsidP="00871374">
            <w:pPr>
              <w:spacing w:after="0" w:line="240" w:lineRule="auto"/>
              <w:rPr>
                <w:rFonts w:eastAsia="Times New Roman" w:cs="Times New Roman"/>
                <w:color w:val="000000"/>
                <w:sz w:val="14"/>
                <w:szCs w:val="14"/>
              </w:rPr>
            </w:pPr>
            <w:r w:rsidRPr="00871374">
              <w:rPr>
                <w:rFonts w:eastAsia="Times New Roman" w:cs="Times New Roman"/>
                <w:color w:val="000000"/>
                <w:sz w:val="14"/>
                <w:szCs w:val="14"/>
              </w:rPr>
              <w:t>Cakupan PUS peserta KB anggota usaha peningkaatan pendapatan keluarga sejahtera (UPPKS) yang ber-KB</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BC4153" w:rsidP="0061348D">
            <w:pPr>
              <w:spacing w:after="0" w:line="240" w:lineRule="auto"/>
              <w:jc w:val="center"/>
              <w:rPr>
                <w:rFonts w:eastAsia="Times New Roman" w:cs="Times New Roman"/>
                <w:color w:val="000000"/>
                <w:sz w:val="14"/>
                <w:szCs w:val="14"/>
              </w:rPr>
            </w:pPr>
            <w:r>
              <w:rPr>
                <w:rFonts w:eastAsia="Times New Roman" w:cs="Times New Roman"/>
                <w:color w:val="000000"/>
                <w:sz w:val="14"/>
                <w:szCs w:val="14"/>
              </w:rPr>
              <w:t>80.5</w:t>
            </w:r>
          </w:p>
        </w:tc>
        <w:tc>
          <w:tcPr>
            <w:tcW w:w="700"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70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3,703</w:t>
            </w:r>
          </w:p>
        </w:tc>
        <w:tc>
          <w:tcPr>
            <w:tcW w:w="54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c>
          <w:tcPr>
            <w:tcW w:w="1037" w:type="dxa"/>
            <w:tcBorders>
              <w:top w:val="nil"/>
              <w:left w:val="nil"/>
              <w:bottom w:val="single" w:sz="4" w:space="0" w:color="auto"/>
              <w:right w:val="single" w:sz="4" w:space="0" w:color="auto"/>
            </w:tcBorders>
            <w:shd w:val="clear" w:color="auto" w:fill="auto"/>
            <w:noWrap/>
          </w:tcPr>
          <w:p w:rsidR="00871374" w:rsidRPr="00871374" w:rsidRDefault="00871374" w:rsidP="0061348D">
            <w:pPr>
              <w:spacing w:after="0" w:line="240" w:lineRule="auto"/>
              <w:jc w:val="center"/>
              <w:rPr>
                <w:rFonts w:eastAsia="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82.10</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r w:rsidRPr="00871374">
              <w:rPr>
                <w:rFonts w:eastAsia="Times New Roman" w:cs="Times New Roman"/>
                <w:color w:val="000000"/>
                <w:sz w:val="14"/>
                <w:szCs w:val="14"/>
              </w:rPr>
              <w:t>303.000</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21</w:t>
            </w:r>
          </w:p>
        </w:tc>
        <w:tc>
          <w:tcPr>
            <w:tcW w:w="851"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30.835</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21</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81.675</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6"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425"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41.05</w:t>
            </w:r>
          </w:p>
        </w:tc>
        <w:tc>
          <w:tcPr>
            <w:tcW w:w="709"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113</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41.05</w:t>
            </w:r>
          </w:p>
        </w:tc>
        <w:tc>
          <w:tcPr>
            <w:tcW w:w="992"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693</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49.88</w:t>
            </w:r>
          </w:p>
        </w:tc>
        <w:tc>
          <w:tcPr>
            <w:tcW w:w="567"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sz w:val="14"/>
                <w:szCs w:val="14"/>
              </w:rPr>
            </w:pPr>
            <w:r w:rsidRPr="00871374">
              <w:rPr>
                <w:rFonts w:eastAsia="Times New Roman" w:cs="Times New Roman"/>
                <w:sz w:val="14"/>
                <w:szCs w:val="14"/>
              </w:rPr>
              <w:t>19</w:t>
            </w:r>
          </w:p>
        </w:tc>
        <w:tc>
          <w:tcPr>
            <w:tcW w:w="850" w:type="dxa"/>
            <w:tcBorders>
              <w:top w:val="nil"/>
              <w:left w:val="nil"/>
              <w:bottom w:val="single" w:sz="4" w:space="0" w:color="auto"/>
              <w:right w:val="single" w:sz="4" w:space="0" w:color="auto"/>
            </w:tcBorders>
            <w:shd w:val="clear" w:color="auto" w:fill="auto"/>
            <w:noWrap/>
            <w:hideMark/>
          </w:tcPr>
          <w:p w:rsidR="00871374" w:rsidRPr="00871374" w:rsidRDefault="00871374" w:rsidP="0061348D">
            <w:pPr>
              <w:spacing w:after="0" w:line="240" w:lineRule="auto"/>
              <w:jc w:val="center"/>
              <w:rPr>
                <w:rFonts w:eastAsia="Times New Roman" w:cs="Times New Roman"/>
                <w:color w:val="000000"/>
                <w:sz w:val="14"/>
                <w:szCs w:val="14"/>
              </w:rPr>
            </w:pPr>
          </w:p>
        </w:tc>
      </w:tr>
    </w:tbl>
    <w:p w:rsidR="00871374" w:rsidRDefault="00871374" w:rsidP="00CD6046">
      <w:pPr>
        <w:jc w:val="center"/>
        <w:rPr>
          <w:rFonts w:ascii="Times New Roman" w:hAnsi="Times New Roman" w:cs="Times New Roman"/>
          <w:b/>
        </w:rPr>
      </w:pPr>
    </w:p>
    <w:p w:rsidR="00871374" w:rsidRDefault="00871374" w:rsidP="00CD6046">
      <w:pPr>
        <w:jc w:val="center"/>
        <w:rPr>
          <w:rFonts w:ascii="Times New Roman" w:hAnsi="Times New Roman" w:cs="Times New Roman"/>
          <w:b/>
        </w:rPr>
      </w:pPr>
    </w:p>
    <w:p w:rsidR="00871374" w:rsidRDefault="00871374" w:rsidP="00CD6046">
      <w:pPr>
        <w:jc w:val="center"/>
        <w:rPr>
          <w:rFonts w:ascii="Times New Roman" w:hAnsi="Times New Roman" w:cs="Times New Roman"/>
          <w:b/>
        </w:rPr>
      </w:pPr>
    </w:p>
    <w:p w:rsidR="000D4FE2" w:rsidRDefault="000D4FE2" w:rsidP="002417D7">
      <w:pPr>
        <w:jc w:val="both"/>
        <w:rPr>
          <w:rFonts w:ascii="Times New Roman" w:hAnsi="Times New Roman" w:cs="Times New Roman"/>
        </w:rPr>
      </w:pPr>
    </w:p>
    <w:p w:rsidR="005C728A" w:rsidRPr="005C728A" w:rsidRDefault="005C728A" w:rsidP="002417D7">
      <w:pPr>
        <w:jc w:val="both"/>
        <w:rPr>
          <w:rFonts w:ascii="Times New Roman" w:hAnsi="Times New Roman" w:cs="Times New Roman"/>
        </w:rPr>
      </w:pPr>
    </w:p>
    <w:p w:rsidR="000D4FE2" w:rsidRDefault="000D4FE2" w:rsidP="00306C31">
      <w:pPr>
        <w:pStyle w:val="ListParagraph"/>
        <w:spacing w:line="360" w:lineRule="auto"/>
        <w:ind w:left="0"/>
        <w:jc w:val="both"/>
        <w:rPr>
          <w:rFonts w:ascii="Times New Roman" w:hAnsi="Times New Roman" w:cs="Times New Roman"/>
          <w:b/>
          <w:sz w:val="24"/>
          <w:szCs w:val="24"/>
        </w:rPr>
        <w:sectPr w:rsidR="000D4FE2" w:rsidSect="0061348D">
          <w:pgSz w:w="18722" w:h="12191" w:orient="landscape" w:code="144"/>
          <w:pgMar w:top="1134" w:right="1134" w:bottom="1418" w:left="1134" w:header="720" w:footer="720" w:gutter="0"/>
          <w:cols w:space="720"/>
          <w:docGrid w:linePitch="360"/>
        </w:sectPr>
      </w:pPr>
    </w:p>
    <w:p w:rsidR="00B956E2" w:rsidRPr="000D4FE2" w:rsidRDefault="00B956E2" w:rsidP="000D4FE2">
      <w:pPr>
        <w:pStyle w:val="ListParagraph"/>
        <w:numPr>
          <w:ilvl w:val="1"/>
          <w:numId w:val="13"/>
        </w:numPr>
        <w:spacing w:line="360" w:lineRule="auto"/>
        <w:ind w:left="0"/>
        <w:jc w:val="both"/>
        <w:rPr>
          <w:rFonts w:ascii="Times New Roman" w:hAnsi="Times New Roman" w:cs="Times New Roman"/>
          <w:b/>
          <w:sz w:val="24"/>
          <w:szCs w:val="24"/>
        </w:rPr>
      </w:pPr>
      <w:r w:rsidRPr="000D4FE2">
        <w:rPr>
          <w:rFonts w:ascii="Times New Roman" w:hAnsi="Times New Roman" w:cs="Times New Roman"/>
          <w:b/>
          <w:sz w:val="24"/>
          <w:szCs w:val="24"/>
        </w:rPr>
        <w:lastRenderedPageBreak/>
        <w:t xml:space="preserve">Analisis Kinerja Pelayanan </w:t>
      </w:r>
      <w:r w:rsidR="000D4FE2" w:rsidRPr="000D4FE2">
        <w:rPr>
          <w:rFonts w:ascii="Times New Roman" w:hAnsi="Times New Roman" w:cs="Times New Roman"/>
          <w:b/>
          <w:sz w:val="24"/>
          <w:szCs w:val="24"/>
        </w:rPr>
        <w:t>Dinas Pengendalian Penduduk da</w:t>
      </w:r>
      <w:r w:rsidR="00343D29" w:rsidRPr="000D4FE2">
        <w:rPr>
          <w:rFonts w:ascii="Times New Roman" w:hAnsi="Times New Roman" w:cs="Times New Roman"/>
          <w:b/>
          <w:sz w:val="24"/>
          <w:szCs w:val="24"/>
        </w:rPr>
        <w:t>n Keluarga Berencana (DPPKB)</w:t>
      </w:r>
      <w:r w:rsidR="00CD6046" w:rsidRPr="000D4FE2">
        <w:rPr>
          <w:rFonts w:ascii="Times New Roman" w:hAnsi="Times New Roman" w:cs="Times New Roman"/>
          <w:b/>
          <w:sz w:val="24"/>
          <w:szCs w:val="24"/>
        </w:rPr>
        <w:t xml:space="preserve"> Kabupaten Sukabumi.</w:t>
      </w:r>
    </w:p>
    <w:p w:rsidR="00CD6046" w:rsidRPr="005C728A" w:rsidRDefault="00CD6046" w:rsidP="005C728A">
      <w:pPr>
        <w:pStyle w:val="ListParagraph"/>
        <w:spacing w:line="360" w:lineRule="auto"/>
        <w:ind w:left="0"/>
        <w:rPr>
          <w:rFonts w:ascii="Times New Roman" w:hAnsi="Times New Roman" w:cs="Times New Roman"/>
          <w:b/>
          <w:sz w:val="24"/>
          <w:szCs w:val="24"/>
        </w:rPr>
      </w:pPr>
    </w:p>
    <w:p w:rsidR="007C1345" w:rsidRPr="005C728A" w:rsidRDefault="007C1345" w:rsidP="005C728A">
      <w:pPr>
        <w:pStyle w:val="ListParagraph"/>
        <w:spacing w:line="360" w:lineRule="auto"/>
        <w:ind w:left="0"/>
        <w:jc w:val="both"/>
        <w:rPr>
          <w:rFonts w:ascii="Times New Roman" w:hAnsi="Times New Roman" w:cs="Times New Roman"/>
          <w:sz w:val="24"/>
          <w:szCs w:val="24"/>
        </w:rPr>
      </w:pPr>
      <w:r w:rsidRPr="005C728A">
        <w:rPr>
          <w:rFonts w:ascii="Times New Roman" w:hAnsi="Times New Roman" w:cs="Times New Roman"/>
          <w:sz w:val="24"/>
          <w:szCs w:val="24"/>
        </w:rPr>
        <w:t>Analisis kine</w:t>
      </w:r>
      <w:r w:rsidR="00343D29">
        <w:rPr>
          <w:rFonts w:ascii="Times New Roman" w:hAnsi="Times New Roman" w:cs="Times New Roman"/>
          <w:sz w:val="24"/>
          <w:szCs w:val="24"/>
        </w:rPr>
        <w:t xml:space="preserve">rja pelayanan </w:t>
      </w:r>
      <w:r w:rsidR="00343D29" w:rsidRPr="00343D29">
        <w:rPr>
          <w:rFonts w:ascii="Times New Roman" w:hAnsi="Times New Roman" w:cs="Times New Roman"/>
          <w:sz w:val="24"/>
          <w:szCs w:val="24"/>
        </w:rPr>
        <w:t>Dinas Pengendalian Penduduk dan Keluarga Berencana (DPPKB)</w:t>
      </w:r>
      <w:r w:rsidR="00343D29">
        <w:rPr>
          <w:rFonts w:ascii="Times New Roman" w:hAnsi="Times New Roman" w:cs="Times New Roman"/>
          <w:sz w:val="24"/>
          <w:szCs w:val="24"/>
        </w:rPr>
        <w:t xml:space="preserve"> </w:t>
      </w:r>
      <w:r w:rsidRPr="005C728A">
        <w:rPr>
          <w:rFonts w:ascii="Times New Roman" w:hAnsi="Times New Roman" w:cs="Times New Roman"/>
          <w:sz w:val="24"/>
          <w:szCs w:val="24"/>
        </w:rPr>
        <w:t xml:space="preserve">menggunakan indikator yang mengacu pada Standar Pelayanan Minimal (SPM) dan Indikator Kinerja Utama (IKU) berdasarkan Peraturan </w:t>
      </w:r>
      <w:proofErr w:type="gramStart"/>
      <w:r w:rsidRPr="005C728A">
        <w:rPr>
          <w:rFonts w:ascii="Times New Roman" w:hAnsi="Times New Roman" w:cs="Times New Roman"/>
          <w:sz w:val="24"/>
          <w:szCs w:val="24"/>
        </w:rPr>
        <w:t>Pemerintah  Nomor</w:t>
      </w:r>
      <w:proofErr w:type="gramEnd"/>
      <w:r w:rsidRPr="005C728A">
        <w:rPr>
          <w:rFonts w:ascii="Times New Roman" w:hAnsi="Times New Roman" w:cs="Times New Roman"/>
          <w:sz w:val="24"/>
          <w:szCs w:val="24"/>
        </w:rPr>
        <w:t xml:space="preserve"> 6</w:t>
      </w:r>
      <w:r w:rsidR="00C06156" w:rsidRPr="005C728A">
        <w:rPr>
          <w:rFonts w:ascii="Times New Roman" w:hAnsi="Times New Roman" w:cs="Times New Roman"/>
          <w:sz w:val="24"/>
          <w:szCs w:val="24"/>
        </w:rPr>
        <w:t xml:space="preserve"> </w:t>
      </w:r>
      <w:r w:rsidRPr="005C728A">
        <w:rPr>
          <w:rFonts w:ascii="Times New Roman" w:hAnsi="Times New Roman" w:cs="Times New Roman"/>
          <w:sz w:val="24"/>
          <w:szCs w:val="24"/>
        </w:rPr>
        <w:t>Tahun 2008, dengan sasaran target sesuai dengan Renstra Perangkat Daerah  dan/atau berdasarkan atas hasil analisis standar kebutuhan pelayanan.</w:t>
      </w:r>
    </w:p>
    <w:p w:rsidR="007C1345" w:rsidRPr="005C728A" w:rsidRDefault="007C1345" w:rsidP="005C728A">
      <w:pPr>
        <w:pStyle w:val="ListParagraph"/>
        <w:spacing w:line="360" w:lineRule="auto"/>
        <w:rPr>
          <w:rFonts w:ascii="Times New Roman" w:hAnsi="Times New Roman" w:cs="Times New Roman"/>
          <w:sz w:val="24"/>
          <w:szCs w:val="24"/>
        </w:rPr>
      </w:pPr>
    </w:p>
    <w:p w:rsidR="007C1345" w:rsidRPr="005C728A" w:rsidRDefault="007C1345" w:rsidP="005C728A">
      <w:pPr>
        <w:pStyle w:val="ListParagraph"/>
        <w:spacing w:line="360" w:lineRule="auto"/>
        <w:ind w:left="0"/>
        <w:jc w:val="both"/>
        <w:rPr>
          <w:rFonts w:ascii="Times New Roman" w:hAnsi="Times New Roman" w:cs="Times New Roman"/>
          <w:sz w:val="24"/>
          <w:szCs w:val="24"/>
        </w:rPr>
      </w:pPr>
      <w:r w:rsidRPr="005C728A">
        <w:rPr>
          <w:rFonts w:ascii="Times New Roman" w:hAnsi="Times New Roman" w:cs="Times New Roman"/>
          <w:sz w:val="24"/>
          <w:szCs w:val="24"/>
        </w:rPr>
        <w:t>Program dan kegiatan y</w:t>
      </w:r>
      <w:r w:rsidR="00343D29">
        <w:rPr>
          <w:rFonts w:ascii="Times New Roman" w:hAnsi="Times New Roman" w:cs="Times New Roman"/>
          <w:sz w:val="24"/>
          <w:szCs w:val="24"/>
        </w:rPr>
        <w:t>ang dilaksanakan pa</w:t>
      </w:r>
      <w:r w:rsidR="00D0040B">
        <w:rPr>
          <w:rFonts w:ascii="Times New Roman" w:hAnsi="Times New Roman" w:cs="Times New Roman"/>
          <w:sz w:val="24"/>
          <w:szCs w:val="24"/>
        </w:rPr>
        <w:t>da Tahun 2018</w:t>
      </w:r>
      <w:r w:rsidRPr="005C728A">
        <w:rPr>
          <w:rFonts w:ascii="Times New Roman" w:hAnsi="Times New Roman" w:cs="Times New Roman"/>
          <w:sz w:val="24"/>
          <w:szCs w:val="24"/>
        </w:rPr>
        <w:t xml:space="preserve"> untuk mendukung percepatan pelaksanaan pengendalian penduduk dan keluarga berencana </w:t>
      </w:r>
      <w:r w:rsidR="00343D29">
        <w:rPr>
          <w:rFonts w:ascii="Times New Roman" w:hAnsi="Times New Roman" w:cs="Times New Roman"/>
          <w:sz w:val="24"/>
          <w:szCs w:val="24"/>
        </w:rPr>
        <w:t xml:space="preserve">dengan mengacu pada </w:t>
      </w:r>
      <w:r w:rsidRPr="005C728A">
        <w:rPr>
          <w:rFonts w:ascii="Times New Roman" w:hAnsi="Times New Roman" w:cs="Times New Roman"/>
          <w:sz w:val="24"/>
          <w:szCs w:val="24"/>
        </w:rPr>
        <w:t>sistem pencapaian Standar Pelayanan Minimal (SPM) dalam bida</w:t>
      </w:r>
      <w:r w:rsidR="00343D29">
        <w:rPr>
          <w:rFonts w:ascii="Times New Roman" w:hAnsi="Times New Roman" w:cs="Times New Roman"/>
          <w:sz w:val="24"/>
          <w:szCs w:val="24"/>
        </w:rPr>
        <w:t>ng Keluarga berencana yang telah</w:t>
      </w:r>
      <w:r w:rsidRPr="005C728A">
        <w:rPr>
          <w:rFonts w:ascii="Times New Roman" w:hAnsi="Times New Roman" w:cs="Times New Roman"/>
          <w:sz w:val="24"/>
          <w:szCs w:val="24"/>
        </w:rPr>
        <w:t xml:space="preserve"> ditetapkan oleh peremintah pusat melalui BKKBN sebagai berikut: </w:t>
      </w:r>
    </w:p>
    <w:p w:rsidR="007C1345" w:rsidRDefault="007C1345" w:rsidP="007C1345">
      <w:pPr>
        <w:pStyle w:val="ListParagraph"/>
        <w:jc w:val="both"/>
        <w:rPr>
          <w:rFonts w:ascii="Times New Roman" w:hAnsi="Times New Roman" w:cs="Times New Roman"/>
        </w:rPr>
      </w:pPr>
    </w:p>
    <w:p w:rsidR="00343D29" w:rsidRDefault="00343D29"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D0040B" w:rsidRDefault="00D0040B" w:rsidP="007C1345">
      <w:pPr>
        <w:pStyle w:val="ListParagraph"/>
        <w:jc w:val="both"/>
        <w:rPr>
          <w:rFonts w:ascii="Times New Roman" w:hAnsi="Times New Roman" w:cs="Times New Roman"/>
        </w:rPr>
      </w:pPr>
    </w:p>
    <w:p w:rsidR="00D0040B" w:rsidRDefault="00D0040B" w:rsidP="007C1345">
      <w:pPr>
        <w:pStyle w:val="ListParagraph"/>
        <w:jc w:val="both"/>
        <w:rPr>
          <w:rFonts w:ascii="Times New Roman" w:hAnsi="Times New Roman" w:cs="Times New Roman"/>
        </w:rPr>
      </w:pPr>
    </w:p>
    <w:p w:rsidR="00D0040B" w:rsidRDefault="00D0040B" w:rsidP="007C1345">
      <w:pPr>
        <w:pStyle w:val="ListParagraph"/>
        <w:jc w:val="both"/>
        <w:rPr>
          <w:rFonts w:ascii="Times New Roman" w:hAnsi="Times New Roman" w:cs="Times New Roman"/>
        </w:rPr>
      </w:pPr>
    </w:p>
    <w:p w:rsidR="00D0040B" w:rsidRDefault="00D0040B"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0D4FE2" w:rsidRDefault="000D4FE2" w:rsidP="007C1345">
      <w:pPr>
        <w:pStyle w:val="ListParagraph"/>
        <w:jc w:val="both"/>
        <w:rPr>
          <w:rFonts w:ascii="Times New Roman" w:hAnsi="Times New Roman" w:cs="Times New Roman"/>
        </w:rPr>
      </w:pPr>
    </w:p>
    <w:p w:rsidR="00343D29" w:rsidRDefault="00343D29" w:rsidP="007C1345">
      <w:pPr>
        <w:pStyle w:val="ListParagraph"/>
        <w:jc w:val="both"/>
        <w:rPr>
          <w:rFonts w:ascii="Times New Roman" w:hAnsi="Times New Roman" w:cs="Times New Roman"/>
        </w:rPr>
      </w:pPr>
    </w:p>
    <w:p w:rsidR="007C1345" w:rsidRPr="005C728A" w:rsidRDefault="007C1345" w:rsidP="007C1345">
      <w:pPr>
        <w:spacing w:after="0" w:line="360" w:lineRule="auto"/>
        <w:jc w:val="center"/>
        <w:rPr>
          <w:rFonts w:ascii="Times New Roman" w:eastAsia="Times New Roman" w:hAnsi="Times New Roman" w:cs="Times New Roman"/>
          <w:b/>
          <w:sz w:val="24"/>
          <w:szCs w:val="24"/>
        </w:rPr>
      </w:pPr>
      <w:r w:rsidRPr="007C1345">
        <w:rPr>
          <w:rFonts w:ascii="Times New Roman" w:eastAsia="Times New Roman" w:hAnsi="Times New Roman" w:cs="Times New Roman"/>
          <w:b/>
          <w:sz w:val="24"/>
          <w:szCs w:val="24"/>
        </w:rPr>
        <w:lastRenderedPageBreak/>
        <w:t>TARGET KINERJA BERDASARKAN SPM</w:t>
      </w:r>
    </w:p>
    <w:p w:rsidR="00C06156" w:rsidRPr="007C1345" w:rsidRDefault="00C06156" w:rsidP="007C1345">
      <w:pPr>
        <w:spacing w:after="0" w:line="360" w:lineRule="auto"/>
        <w:jc w:val="center"/>
        <w:rPr>
          <w:rFonts w:ascii="Times New Roman" w:eastAsia="Times New Roman" w:hAnsi="Times New Roman" w:cs="Times New Roman"/>
          <w:b/>
          <w:sz w:val="24"/>
          <w:szCs w:val="24"/>
        </w:rPr>
      </w:pPr>
    </w:p>
    <w:tbl>
      <w:tblPr>
        <w:tblW w:w="542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3"/>
        <w:gridCol w:w="1550"/>
        <w:gridCol w:w="1514"/>
        <w:gridCol w:w="1550"/>
        <w:gridCol w:w="701"/>
        <w:gridCol w:w="706"/>
        <w:gridCol w:w="701"/>
        <w:gridCol w:w="706"/>
        <w:gridCol w:w="706"/>
        <w:gridCol w:w="842"/>
        <w:gridCol w:w="1122"/>
      </w:tblGrid>
      <w:tr w:rsidR="007C1345" w:rsidRPr="007C1345" w:rsidTr="005B3C9A">
        <w:trPr>
          <w:trHeight w:val="665"/>
          <w:tblHeader/>
        </w:trPr>
        <w:tc>
          <w:tcPr>
            <w:tcW w:w="264" w:type="pct"/>
            <w:vMerge w:val="restar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r w:rsidRPr="007C1345">
              <w:rPr>
                <w:rFonts w:ascii="Times New Roman" w:eastAsia="Times New Roman" w:hAnsi="Times New Roman" w:cs="Times New Roman"/>
                <w:sz w:val="16"/>
                <w:szCs w:val="20"/>
                <w:lang w:val="sv-SE"/>
              </w:rPr>
              <w:t>NO</w:t>
            </w:r>
          </w:p>
        </w:tc>
        <w:tc>
          <w:tcPr>
            <w:tcW w:w="727" w:type="pct"/>
            <w:vMerge w:val="restar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p>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r w:rsidRPr="007C1345">
              <w:rPr>
                <w:rFonts w:ascii="Times New Roman" w:eastAsia="Times New Roman" w:hAnsi="Times New Roman" w:cs="Times New Roman"/>
                <w:sz w:val="16"/>
                <w:szCs w:val="20"/>
                <w:lang w:val="sv-SE"/>
              </w:rPr>
              <w:t>TUJUAN</w:t>
            </w:r>
          </w:p>
        </w:tc>
        <w:tc>
          <w:tcPr>
            <w:tcW w:w="710" w:type="pct"/>
            <w:vMerge w:val="restar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p>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r w:rsidRPr="007C1345">
              <w:rPr>
                <w:rFonts w:ascii="Times New Roman" w:eastAsia="Times New Roman" w:hAnsi="Times New Roman" w:cs="Times New Roman"/>
                <w:sz w:val="16"/>
                <w:szCs w:val="20"/>
                <w:lang w:val="sv-SE"/>
              </w:rPr>
              <w:t>SASARAN</w:t>
            </w:r>
          </w:p>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p>
        </w:tc>
        <w:tc>
          <w:tcPr>
            <w:tcW w:w="727" w:type="pct"/>
            <w:vMerge w:val="restar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r w:rsidRPr="007C1345">
              <w:rPr>
                <w:rFonts w:ascii="Times New Roman" w:eastAsia="Times New Roman" w:hAnsi="Times New Roman" w:cs="Times New Roman"/>
                <w:sz w:val="16"/>
                <w:szCs w:val="20"/>
                <w:lang w:val="sv-SE"/>
              </w:rPr>
              <w:t>INDIKATOR</w:t>
            </w:r>
          </w:p>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r w:rsidRPr="007C1345">
              <w:rPr>
                <w:rFonts w:ascii="Times New Roman" w:eastAsia="Times New Roman" w:hAnsi="Times New Roman" w:cs="Times New Roman"/>
                <w:sz w:val="16"/>
                <w:szCs w:val="20"/>
                <w:lang w:val="sv-SE"/>
              </w:rPr>
              <w:t>SASARAN</w:t>
            </w:r>
          </w:p>
        </w:tc>
        <w:tc>
          <w:tcPr>
            <w:tcW w:w="1651" w:type="pct"/>
            <w:gridSpan w:val="5"/>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lang w:val="id-ID"/>
              </w:rPr>
            </w:pPr>
            <w:r w:rsidRPr="007C1345">
              <w:rPr>
                <w:rFonts w:ascii="Times New Roman" w:eastAsia="Times New Roman" w:hAnsi="Times New Roman" w:cs="Times New Roman"/>
                <w:sz w:val="16"/>
                <w:szCs w:val="20"/>
              </w:rPr>
              <w:t>TARGET KINERJA PADA SASARAN TAHUN</w:t>
            </w:r>
          </w:p>
        </w:tc>
        <w:tc>
          <w:tcPr>
            <w:tcW w:w="395" w:type="pct"/>
          </w:tcPr>
          <w:p w:rsidR="007C1345" w:rsidRPr="007C1345" w:rsidRDefault="007C1345" w:rsidP="007C1345">
            <w:pPr>
              <w:spacing w:after="0" w:line="240" w:lineRule="auto"/>
              <w:jc w:val="center"/>
              <w:rPr>
                <w:rFonts w:ascii="Times New Roman" w:eastAsia="Times New Roman" w:hAnsi="Times New Roman" w:cs="Times New Roman"/>
                <w:sz w:val="16"/>
                <w:szCs w:val="20"/>
              </w:rPr>
            </w:pPr>
          </w:p>
        </w:tc>
        <w:tc>
          <w:tcPr>
            <w:tcW w:w="526" w:type="pct"/>
            <w:vMerge w:val="restar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sz w:val="16"/>
                <w:szCs w:val="20"/>
              </w:rPr>
              <w:t>Target Akhir RPJMD</w:t>
            </w:r>
          </w:p>
        </w:tc>
      </w:tr>
      <w:tr w:rsidR="007C1345" w:rsidRPr="007C1345" w:rsidTr="005B3C9A">
        <w:trPr>
          <w:trHeight w:val="170"/>
          <w:tblHeader/>
        </w:trPr>
        <w:tc>
          <w:tcPr>
            <w:tcW w:w="264" w:type="pct"/>
            <w:vMerge/>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p>
        </w:tc>
        <w:tc>
          <w:tcPr>
            <w:tcW w:w="727" w:type="pct"/>
            <w:vMerge/>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p>
        </w:tc>
        <w:tc>
          <w:tcPr>
            <w:tcW w:w="710" w:type="pct"/>
            <w:vMerge/>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rPr>
            </w:pPr>
          </w:p>
        </w:tc>
        <w:tc>
          <w:tcPr>
            <w:tcW w:w="727" w:type="pct"/>
            <w:vMerge/>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p>
        </w:tc>
        <w:tc>
          <w:tcPr>
            <w:tcW w:w="329" w:type="pc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sz w:val="16"/>
                <w:szCs w:val="20"/>
                <w:lang w:val="sv-SE"/>
              </w:rPr>
              <w:t xml:space="preserve">Thn </w:t>
            </w:r>
            <w:r w:rsidRPr="007C1345">
              <w:rPr>
                <w:rFonts w:ascii="Times New Roman" w:eastAsia="Times New Roman" w:hAnsi="Times New Roman" w:cs="Times New Roman"/>
                <w:sz w:val="16"/>
                <w:szCs w:val="20"/>
                <w:lang w:val="id-ID"/>
              </w:rPr>
              <w:t xml:space="preserve"> </w:t>
            </w:r>
            <w:r w:rsidRPr="007C1345">
              <w:rPr>
                <w:rFonts w:ascii="Times New Roman" w:eastAsia="Times New Roman" w:hAnsi="Times New Roman" w:cs="Times New Roman"/>
                <w:sz w:val="16"/>
                <w:szCs w:val="20"/>
              </w:rPr>
              <w:t>2016</w:t>
            </w:r>
          </w:p>
        </w:tc>
        <w:tc>
          <w:tcPr>
            <w:tcW w:w="331" w:type="pc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sz w:val="16"/>
                <w:szCs w:val="20"/>
                <w:lang w:val="sv-SE"/>
              </w:rPr>
              <w:t xml:space="preserve">Thn </w:t>
            </w:r>
            <w:r w:rsidRPr="007C1345">
              <w:rPr>
                <w:rFonts w:ascii="Times New Roman" w:eastAsia="Times New Roman" w:hAnsi="Times New Roman" w:cs="Times New Roman"/>
                <w:sz w:val="16"/>
                <w:szCs w:val="20"/>
                <w:lang w:val="id-ID"/>
              </w:rPr>
              <w:t xml:space="preserve"> 2</w:t>
            </w:r>
            <w:r w:rsidRPr="007C1345">
              <w:rPr>
                <w:rFonts w:ascii="Times New Roman" w:eastAsia="Times New Roman" w:hAnsi="Times New Roman" w:cs="Times New Roman"/>
                <w:sz w:val="16"/>
                <w:szCs w:val="20"/>
              </w:rPr>
              <w:t>017</w:t>
            </w:r>
          </w:p>
        </w:tc>
        <w:tc>
          <w:tcPr>
            <w:tcW w:w="329" w:type="pc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sz w:val="16"/>
                <w:szCs w:val="20"/>
                <w:lang w:val="sv-SE"/>
              </w:rPr>
              <w:t>Thn 201</w:t>
            </w:r>
            <w:r w:rsidRPr="007C1345">
              <w:rPr>
                <w:rFonts w:ascii="Times New Roman" w:eastAsia="Times New Roman" w:hAnsi="Times New Roman" w:cs="Times New Roman"/>
                <w:sz w:val="16"/>
                <w:szCs w:val="20"/>
              </w:rPr>
              <w:t>8</w:t>
            </w:r>
          </w:p>
        </w:tc>
        <w:tc>
          <w:tcPr>
            <w:tcW w:w="331" w:type="pc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lang w:val="id-ID"/>
              </w:rPr>
            </w:pPr>
            <w:r w:rsidRPr="007C1345">
              <w:rPr>
                <w:rFonts w:ascii="Times New Roman" w:eastAsia="Times New Roman" w:hAnsi="Times New Roman" w:cs="Times New Roman"/>
                <w:sz w:val="16"/>
                <w:szCs w:val="20"/>
                <w:lang w:val="sv-SE"/>
              </w:rPr>
              <w:t>T</w:t>
            </w:r>
            <w:r w:rsidRPr="007C1345">
              <w:rPr>
                <w:rFonts w:ascii="Times New Roman" w:eastAsia="Times New Roman" w:hAnsi="Times New Roman" w:cs="Times New Roman"/>
                <w:sz w:val="16"/>
                <w:szCs w:val="20"/>
                <w:lang w:val="id-ID"/>
              </w:rPr>
              <w:t>hn</w:t>
            </w:r>
          </w:p>
          <w:p w:rsidR="007C1345" w:rsidRPr="007C1345" w:rsidRDefault="007C1345" w:rsidP="007C1345">
            <w:pPr>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sz w:val="16"/>
                <w:szCs w:val="20"/>
                <w:lang w:val="sv-SE"/>
              </w:rPr>
              <w:t>201</w:t>
            </w:r>
            <w:r w:rsidRPr="007C1345">
              <w:rPr>
                <w:rFonts w:ascii="Times New Roman" w:eastAsia="Times New Roman" w:hAnsi="Times New Roman" w:cs="Times New Roman"/>
                <w:sz w:val="16"/>
                <w:szCs w:val="20"/>
              </w:rPr>
              <w:t>9</w:t>
            </w:r>
          </w:p>
        </w:tc>
        <w:tc>
          <w:tcPr>
            <w:tcW w:w="331" w:type="pct"/>
            <w:vAlign w:val="center"/>
          </w:tcPr>
          <w:p w:rsidR="007C1345" w:rsidRPr="007C1345" w:rsidRDefault="007C1345" w:rsidP="007C1345">
            <w:pPr>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sz w:val="16"/>
                <w:szCs w:val="20"/>
                <w:lang w:val="sv-SE"/>
              </w:rPr>
              <w:t>T</w:t>
            </w:r>
            <w:r w:rsidRPr="007C1345">
              <w:rPr>
                <w:rFonts w:ascii="Times New Roman" w:eastAsia="Times New Roman" w:hAnsi="Times New Roman" w:cs="Times New Roman"/>
                <w:sz w:val="16"/>
                <w:szCs w:val="20"/>
                <w:lang w:val="id-ID"/>
              </w:rPr>
              <w:t>hn</w:t>
            </w:r>
            <w:r w:rsidRPr="007C1345">
              <w:rPr>
                <w:rFonts w:ascii="Times New Roman" w:eastAsia="Times New Roman" w:hAnsi="Times New Roman" w:cs="Times New Roman"/>
                <w:sz w:val="16"/>
                <w:szCs w:val="20"/>
                <w:lang w:val="sv-SE"/>
              </w:rPr>
              <w:t xml:space="preserve"> </w:t>
            </w:r>
            <w:r w:rsidRPr="007C1345">
              <w:rPr>
                <w:rFonts w:ascii="Times New Roman" w:eastAsia="Times New Roman" w:hAnsi="Times New Roman" w:cs="Times New Roman"/>
                <w:sz w:val="16"/>
                <w:szCs w:val="20"/>
                <w:lang w:val="id-ID"/>
              </w:rPr>
              <w:t xml:space="preserve"> </w:t>
            </w:r>
            <w:r w:rsidRPr="007C1345">
              <w:rPr>
                <w:rFonts w:ascii="Times New Roman" w:eastAsia="Times New Roman" w:hAnsi="Times New Roman" w:cs="Times New Roman"/>
                <w:sz w:val="16"/>
                <w:szCs w:val="20"/>
              </w:rPr>
              <w:t>2020</w:t>
            </w:r>
          </w:p>
        </w:tc>
        <w:tc>
          <w:tcPr>
            <w:tcW w:w="395" w:type="pct"/>
          </w:tcPr>
          <w:p w:rsidR="007C1345" w:rsidRPr="007C1345" w:rsidRDefault="007C1345" w:rsidP="007C1345">
            <w:pPr>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sz w:val="16"/>
                <w:szCs w:val="20"/>
                <w:lang w:val="sv-SE"/>
              </w:rPr>
              <w:t>T</w:t>
            </w:r>
            <w:r w:rsidRPr="007C1345">
              <w:rPr>
                <w:rFonts w:ascii="Times New Roman" w:eastAsia="Times New Roman" w:hAnsi="Times New Roman" w:cs="Times New Roman"/>
                <w:sz w:val="16"/>
                <w:szCs w:val="20"/>
                <w:lang w:val="id-ID"/>
              </w:rPr>
              <w:t>hn</w:t>
            </w:r>
          </w:p>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r w:rsidRPr="007C1345">
              <w:rPr>
                <w:rFonts w:ascii="Times New Roman" w:eastAsia="Times New Roman" w:hAnsi="Times New Roman" w:cs="Times New Roman"/>
                <w:sz w:val="16"/>
                <w:szCs w:val="20"/>
              </w:rPr>
              <w:t>2021</w:t>
            </w:r>
          </w:p>
        </w:tc>
        <w:tc>
          <w:tcPr>
            <w:tcW w:w="526" w:type="pct"/>
            <w:vMerge/>
          </w:tcPr>
          <w:p w:rsidR="007C1345" w:rsidRPr="007C1345" w:rsidRDefault="007C1345" w:rsidP="007C1345">
            <w:pPr>
              <w:spacing w:after="0" w:line="240" w:lineRule="auto"/>
              <w:jc w:val="center"/>
              <w:rPr>
                <w:rFonts w:ascii="Times New Roman" w:eastAsia="Times New Roman" w:hAnsi="Times New Roman" w:cs="Times New Roman"/>
                <w:sz w:val="16"/>
                <w:szCs w:val="20"/>
                <w:lang w:val="sv-SE"/>
              </w:rPr>
            </w:pPr>
          </w:p>
        </w:tc>
      </w:tr>
      <w:tr w:rsidR="005C728A" w:rsidRPr="007C1345" w:rsidTr="005B3C9A">
        <w:trPr>
          <w:trHeight w:val="276"/>
          <w:tblHeader/>
        </w:trPr>
        <w:tc>
          <w:tcPr>
            <w:tcW w:w="264" w:type="pct"/>
            <w:shd w:val="clear" w:color="auto" w:fill="C6D9F1" w:themeFill="text2" w:themeFillTint="33"/>
            <w:vAlign w:val="center"/>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lang w:val="es-ES"/>
              </w:rPr>
              <w:t>(1)</w:t>
            </w:r>
          </w:p>
        </w:tc>
        <w:tc>
          <w:tcPr>
            <w:tcW w:w="727"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lang w:val="es-ES"/>
              </w:rPr>
              <w:t>(2)</w:t>
            </w:r>
          </w:p>
        </w:tc>
        <w:tc>
          <w:tcPr>
            <w:tcW w:w="710"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bCs/>
                <w:sz w:val="16"/>
                <w:szCs w:val="20"/>
                <w:lang w:val="es-ES"/>
              </w:rPr>
              <w:t>(</w:t>
            </w:r>
            <w:r w:rsidRPr="007C1345">
              <w:rPr>
                <w:rFonts w:ascii="Times New Roman" w:eastAsia="Times New Roman" w:hAnsi="Times New Roman" w:cs="Times New Roman"/>
                <w:bCs/>
                <w:sz w:val="16"/>
                <w:szCs w:val="20"/>
                <w:lang w:val="id-ID"/>
              </w:rPr>
              <w:t>3</w:t>
            </w:r>
            <w:r w:rsidRPr="007C1345">
              <w:rPr>
                <w:rFonts w:ascii="Times New Roman" w:eastAsia="Times New Roman" w:hAnsi="Times New Roman" w:cs="Times New Roman"/>
                <w:bCs/>
                <w:sz w:val="16"/>
                <w:szCs w:val="20"/>
                <w:lang w:val="es-ES"/>
              </w:rPr>
              <w:t>)</w:t>
            </w:r>
          </w:p>
        </w:tc>
        <w:tc>
          <w:tcPr>
            <w:tcW w:w="727"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bCs/>
                <w:sz w:val="16"/>
                <w:szCs w:val="20"/>
                <w:lang w:val="es-ES"/>
              </w:rPr>
              <w:t>(</w:t>
            </w:r>
            <w:r w:rsidRPr="007C1345">
              <w:rPr>
                <w:rFonts w:ascii="Times New Roman" w:eastAsia="Times New Roman" w:hAnsi="Times New Roman" w:cs="Times New Roman"/>
                <w:bCs/>
                <w:sz w:val="16"/>
                <w:szCs w:val="20"/>
                <w:lang w:val="id-ID"/>
              </w:rPr>
              <w:t>4</w:t>
            </w:r>
            <w:r w:rsidRPr="007C1345">
              <w:rPr>
                <w:rFonts w:ascii="Times New Roman" w:eastAsia="Times New Roman" w:hAnsi="Times New Roman" w:cs="Times New Roman"/>
                <w:bCs/>
                <w:sz w:val="16"/>
                <w:szCs w:val="20"/>
                <w:lang w:val="es-ES"/>
              </w:rPr>
              <w:t>)</w:t>
            </w:r>
          </w:p>
        </w:tc>
        <w:tc>
          <w:tcPr>
            <w:tcW w:w="329"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bCs/>
                <w:sz w:val="16"/>
                <w:szCs w:val="20"/>
                <w:lang w:val="es-ES"/>
              </w:rPr>
              <w:t>(</w:t>
            </w:r>
            <w:r w:rsidRPr="007C1345">
              <w:rPr>
                <w:rFonts w:ascii="Times New Roman" w:eastAsia="Times New Roman" w:hAnsi="Times New Roman" w:cs="Times New Roman"/>
                <w:bCs/>
                <w:sz w:val="16"/>
                <w:szCs w:val="20"/>
                <w:lang w:val="id-ID"/>
              </w:rPr>
              <w:t>5</w:t>
            </w:r>
            <w:r w:rsidRPr="007C1345">
              <w:rPr>
                <w:rFonts w:ascii="Times New Roman" w:eastAsia="Times New Roman" w:hAnsi="Times New Roman" w:cs="Times New Roman"/>
                <w:bCs/>
                <w:sz w:val="16"/>
                <w:szCs w:val="20"/>
                <w:lang w:val="es-ES"/>
              </w:rPr>
              <w:t>)</w:t>
            </w:r>
          </w:p>
        </w:tc>
        <w:tc>
          <w:tcPr>
            <w:tcW w:w="331"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bCs/>
                <w:sz w:val="16"/>
                <w:szCs w:val="20"/>
                <w:lang w:val="es-ES"/>
              </w:rPr>
              <w:t>(</w:t>
            </w:r>
            <w:r w:rsidRPr="007C1345">
              <w:rPr>
                <w:rFonts w:ascii="Times New Roman" w:eastAsia="Times New Roman" w:hAnsi="Times New Roman" w:cs="Times New Roman"/>
                <w:bCs/>
                <w:sz w:val="16"/>
                <w:szCs w:val="20"/>
                <w:lang w:val="id-ID"/>
              </w:rPr>
              <w:t>6</w:t>
            </w:r>
            <w:r w:rsidRPr="007C1345">
              <w:rPr>
                <w:rFonts w:ascii="Times New Roman" w:eastAsia="Times New Roman" w:hAnsi="Times New Roman" w:cs="Times New Roman"/>
                <w:bCs/>
                <w:sz w:val="16"/>
                <w:szCs w:val="20"/>
                <w:lang w:val="es-ES"/>
              </w:rPr>
              <w:t>)</w:t>
            </w:r>
          </w:p>
        </w:tc>
        <w:tc>
          <w:tcPr>
            <w:tcW w:w="329"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bCs/>
                <w:sz w:val="16"/>
                <w:szCs w:val="20"/>
                <w:lang w:val="es-ES"/>
              </w:rPr>
              <w:t>(</w:t>
            </w:r>
            <w:r w:rsidRPr="007C1345">
              <w:rPr>
                <w:rFonts w:ascii="Times New Roman" w:eastAsia="Times New Roman" w:hAnsi="Times New Roman" w:cs="Times New Roman"/>
                <w:bCs/>
                <w:sz w:val="16"/>
                <w:szCs w:val="20"/>
                <w:lang w:val="id-ID"/>
              </w:rPr>
              <w:t>7</w:t>
            </w:r>
            <w:r w:rsidRPr="007C1345">
              <w:rPr>
                <w:rFonts w:ascii="Times New Roman" w:eastAsia="Times New Roman" w:hAnsi="Times New Roman" w:cs="Times New Roman"/>
                <w:bCs/>
                <w:sz w:val="16"/>
                <w:szCs w:val="20"/>
                <w:lang w:val="es-ES"/>
              </w:rPr>
              <w:t>)</w:t>
            </w:r>
          </w:p>
        </w:tc>
        <w:tc>
          <w:tcPr>
            <w:tcW w:w="331"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lang w:val="es-ES"/>
              </w:rPr>
              <w:t>(</w:t>
            </w:r>
            <w:r w:rsidRPr="007C1345">
              <w:rPr>
                <w:rFonts w:ascii="Times New Roman" w:eastAsia="Times New Roman" w:hAnsi="Times New Roman" w:cs="Times New Roman"/>
                <w:bCs/>
                <w:sz w:val="16"/>
                <w:szCs w:val="20"/>
                <w:lang w:val="id-ID"/>
              </w:rPr>
              <w:t>8</w:t>
            </w:r>
            <w:r w:rsidRPr="007C1345">
              <w:rPr>
                <w:rFonts w:ascii="Times New Roman" w:eastAsia="Times New Roman" w:hAnsi="Times New Roman" w:cs="Times New Roman"/>
                <w:bCs/>
                <w:sz w:val="16"/>
                <w:szCs w:val="20"/>
                <w:lang w:val="es-ES"/>
              </w:rPr>
              <w:t>)</w:t>
            </w:r>
          </w:p>
        </w:tc>
        <w:tc>
          <w:tcPr>
            <w:tcW w:w="331"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sz w:val="16"/>
                <w:szCs w:val="20"/>
              </w:rPr>
            </w:pPr>
            <w:r w:rsidRPr="007C1345">
              <w:rPr>
                <w:rFonts w:ascii="Times New Roman" w:eastAsia="Times New Roman" w:hAnsi="Times New Roman" w:cs="Times New Roman"/>
                <w:bCs/>
                <w:sz w:val="16"/>
                <w:szCs w:val="20"/>
                <w:lang w:val="es-ES"/>
              </w:rPr>
              <w:t>(</w:t>
            </w:r>
            <w:r w:rsidRPr="007C1345">
              <w:rPr>
                <w:rFonts w:ascii="Times New Roman" w:eastAsia="Times New Roman" w:hAnsi="Times New Roman" w:cs="Times New Roman"/>
                <w:bCs/>
                <w:sz w:val="16"/>
                <w:szCs w:val="20"/>
                <w:lang w:val="id-ID"/>
              </w:rPr>
              <w:t>9</w:t>
            </w:r>
            <w:r w:rsidRPr="007C1345">
              <w:rPr>
                <w:rFonts w:ascii="Times New Roman" w:eastAsia="Times New Roman" w:hAnsi="Times New Roman" w:cs="Times New Roman"/>
                <w:bCs/>
                <w:sz w:val="16"/>
                <w:szCs w:val="20"/>
                <w:lang w:val="es-ES"/>
              </w:rPr>
              <w:t>)</w:t>
            </w:r>
          </w:p>
        </w:tc>
        <w:tc>
          <w:tcPr>
            <w:tcW w:w="395"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lang w:val="es-ES"/>
              </w:rPr>
              <w:t>(10)</w:t>
            </w:r>
          </w:p>
        </w:tc>
        <w:tc>
          <w:tcPr>
            <w:tcW w:w="526" w:type="pct"/>
            <w:shd w:val="clear" w:color="auto" w:fill="C6D9F1" w:themeFill="text2" w:themeFillTint="33"/>
            <w:vAlign w:val="center"/>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lang w:val="es-ES"/>
              </w:rPr>
              <w:t>(11)</w:t>
            </w:r>
          </w:p>
        </w:tc>
      </w:tr>
      <w:tr w:rsidR="007C1345" w:rsidRPr="007C1345" w:rsidTr="005B3C9A">
        <w:trPr>
          <w:trHeight w:val="1343"/>
        </w:trPr>
        <w:tc>
          <w:tcPr>
            <w:tcW w:w="264" w:type="pct"/>
            <w:vMerge w:val="restart"/>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id-ID"/>
              </w:rPr>
            </w:pPr>
            <w:r w:rsidRPr="007C1345">
              <w:rPr>
                <w:rFonts w:ascii="Times New Roman" w:eastAsia="Times New Roman" w:hAnsi="Times New Roman" w:cs="Times New Roman"/>
                <w:bCs/>
                <w:sz w:val="16"/>
                <w:szCs w:val="20"/>
                <w:lang w:val="id-ID"/>
              </w:rPr>
              <w:t>1</w:t>
            </w:r>
          </w:p>
        </w:tc>
        <w:tc>
          <w:tcPr>
            <w:tcW w:w="727" w:type="pct"/>
            <w:vMerge w:val="restart"/>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lang w:val="id-ID"/>
              </w:rPr>
              <w:t>Mengendalikan laju pertumbuhan penduduk dalam mewujudkan penduduk tumbuh seimbang dan berkualitas</w:t>
            </w:r>
          </w:p>
        </w:tc>
        <w:tc>
          <w:tcPr>
            <w:tcW w:w="710" w:type="pct"/>
            <w:vMerge w:val="restart"/>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lang w:val="id-ID"/>
              </w:rPr>
              <w:t>Menurunnya</w:t>
            </w:r>
            <w:r w:rsidRPr="007C1345">
              <w:rPr>
                <w:rFonts w:ascii="Times New Roman" w:eastAsia="Times New Roman" w:hAnsi="Times New Roman" w:cs="Times New Roman"/>
                <w:bCs/>
                <w:sz w:val="16"/>
                <w:szCs w:val="20"/>
                <w:lang w:val="es-ES"/>
              </w:rPr>
              <w:t xml:space="preserve"> Laju Pertumbuhan Penduduk</w:t>
            </w:r>
          </w:p>
        </w:tc>
        <w:tc>
          <w:tcPr>
            <w:tcW w:w="727" w:type="pct"/>
          </w:tcPr>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Cakupan Pasangan Usia Subur</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yang isterinya dibawah usia 20</w:t>
            </w:r>
          </w:p>
          <w:p w:rsidR="007C1345" w:rsidRPr="007C1345" w:rsidRDefault="007C1345" w:rsidP="007C1345">
            <w:pPr>
              <w:spacing w:after="0" w:line="240" w:lineRule="auto"/>
              <w:rPr>
                <w:rFonts w:ascii="Times New Roman" w:eastAsia="Times New Roman" w:hAnsi="Times New Roman" w:cs="Times New Roman"/>
                <w:b/>
                <w:bCs/>
                <w:sz w:val="16"/>
                <w:szCs w:val="18"/>
              </w:rPr>
            </w:pPr>
            <w:r w:rsidRPr="007C1345">
              <w:rPr>
                <w:rFonts w:ascii="Times New Roman" w:eastAsia="Times New Roman" w:hAnsi="Times New Roman" w:cs="Times New Roman"/>
                <w:sz w:val="16"/>
                <w:szCs w:val="18"/>
              </w:rPr>
              <w:t>tahun</w:t>
            </w:r>
            <w:r w:rsidRPr="007C1345">
              <w:rPr>
                <w:rFonts w:ascii="Times New Roman" w:eastAsia="Times New Roman" w:hAnsi="Times New Roman" w:cs="Times New Roman"/>
                <w:b/>
                <w:bCs/>
                <w:sz w:val="16"/>
                <w:szCs w:val="18"/>
              </w:rPr>
              <w:t>.</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color w:val="000000"/>
                <w:sz w:val="16"/>
                <w:szCs w:val="16"/>
              </w:rPr>
            </w:pPr>
            <w:r w:rsidRPr="007C1345">
              <w:rPr>
                <w:rFonts w:ascii="Times New Roman" w:eastAsia="Times New Roman" w:hAnsi="Times New Roman" w:cs="Times New Roman"/>
                <w:color w:val="000000"/>
                <w:sz w:val="16"/>
                <w:szCs w:val="16"/>
              </w:rPr>
              <w:t>50/ 1000</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48/  1000</w:t>
            </w:r>
          </w:p>
        </w:tc>
        <w:tc>
          <w:tcPr>
            <w:tcW w:w="329"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45/  1000</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40/ 1000</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35/  1000</w:t>
            </w:r>
          </w:p>
        </w:tc>
        <w:tc>
          <w:tcPr>
            <w:tcW w:w="395"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30/ 1000</w:t>
            </w:r>
          </w:p>
        </w:tc>
        <w:tc>
          <w:tcPr>
            <w:tcW w:w="526"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lang w:val="id-ID"/>
              </w:rPr>
            </w:pPr>
            <w:r w:rsidRPr="007C1345">
              <w:rPr>
                <w:rFonts w:ascii="Times New Roman" w:eastAsia="Times New Roman" w:hAnsi="Times New Roman" w:cs="Times New Roman"/>
                <w:bCs/>
                <w:sz w:val="16"/>
                <w:szCs w:val="16"/>
              </w:rPr>
              <w:t>30 / 1000</w:t>
            </w:r>
          </w:p>
        </w:tc>
      </w:tr>
      <w:tr w:rsidR="007C1345" w:rsidRPr="007C1345" w:rsidTr="005B3C9A">
        <w:trPr>
          <w:trHeight w:val="577"/>
        </w:trPr>
        <w:tc>
          <w:tcPr>
            <w:tcW w:w="264" w:type="pct"/>
            <w:vMerge/>
            <w:vAlign w:val="center"/>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id-ID"/>
              </w:rPr>
            </w:pPr>
          </w:p>
        </w:tc>
        <w:tc>
          <w:tcPr>
            <w:tcW w:w="727" w:type="pct"/>
            <w:vMerge/>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10" w:type="pct"/>
            <w:vMerge/>
            <w:vAlign w:val="center"/>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27" w:type="pct"/>
          </w:tcPr>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Cakupan sasaran Pasangan Usia</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Subur menjadi Peserta KB aktif</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sz w:val="16"/>
                <w:szCs w:val="16"/>
              </w:rPr>
              <w:t>71.92</w:t>
            </w:r>
          </w:p>
        </w:tc>
        <w:tc>
          <w:tcPr>
            <w:tcW w:w="331" w:type="pct"/>
          </w:tcPr>
          <w:p w:rsidR="007C1345" w:rsidRPr="007C1345" w:rsidRDefault="007C1345" w:rsidP="007C1345">
            <w:pPr>
              <w:snapToGrid w:val="0"/>
              <w:spacing w:after="0" w:line="240" w:lineRule="auto"/>
              <w:ind w:left="-107" w:right="-108"/>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69.49</w:t>
            </w:r>
          </w:p>
        </w:tc>
        <w:tc>
          <w:tcPr>
            <w:tcW w:w="329" w:type="pct"/>
          </w:tcPr>
          <w:p w:rsidR="007C1345" w:rsidRPr="007C1345" w:rsidRDefault="007C1345" w:rsidP="007C1345">
            <w:pPr>
              <w:snapToGrid w:val="0"/>
              <w:spacing w:after="0" w:line="240" w:lineRule="auto"/>
              <w:ind w:left="-107" w:right="-108"/>
              <w:jc w:val="center"/>
              <w:rPr>
                <w:rFonts w:ascii="Times New Roman" w:eastAsia="Times New Roman" w:hAnsi="Times New Roman" w:cs="Times New Roman"/>
                <w:bCs/>
                <w:sz w:val="16"/>
                <w:szCs w:val="20"/>
                <w:lang w:val="id-ID"/>
              </w:rPr>
            </w:pPr>
            <w:r w:rsidRPr="007C1345">
              <w:rPr>
                <w:rFonts w:ascii="Times New Roman" w:eastAsia="Times New Roman" w:hAnsi="Times New Roman" w:cs="Times New Roman"/>
                <w:bCs/>
                <w:sz w:val="16"/>
                <w:szCs w:val="20"/>
              </w:rPr>
              <w:t>69.52</w:t>
            </w:r>
          </w:p>
        </w:tc>
        <w:tc>
          <w:tcPr>
            <w:tcW w:w="331" w:type="pct"/>
          </w:tcPr>
          <w:p w:rsidR="007C1345" w:rsidRPr="007C1345" w:rsidRDefault="007C1345" w:rsidP="007C1345">
            <w:pPr>
              <w:snapToGrid w:val="0"/>
              <w:spacing w:after="0" w:line="240" w:lineRule="auto"/>
              <w:ind w:left="-107" w:right="-108"/>
              <w:jc w:val="center"/>
              <w:rPr>
                <w:rFonts w:ascii="Times New Roman" w:eastAsia="Times New Roman" w:hAnsi="Times New Roman" w:cs="Times New Roman"/>
                <w:bCs/>
                <w:sz w:val="16"/>
                <w:szCs w:val="20"/>
                <w:lang w:val="id-ID"/>
              </w:rPr>
            </w:pPr>
            <w:r w:rsidRPr="007C1345">
              <w:rPr>
                <w:rFonts w:ascii="Times New Roman" w:eastAsia="Times New Roman" w:hAnsi="Times New Roman" w:cs="Times New Roman"/>
                <w:bCs/>
                <w:sz w:val="16"/>
                <w:szCs w:val="20"/>
              </w:rPr>
              <w:t>69.56</w:t>
            </w:r>
          </w:p>
        </w:tc>
        <w:tc>
          <w:tcPr>
            <w:tcW w:w="331" w:type="pct"/>
          </w:tcPr>
          <w:p w:rsidR="007C1345" w:rsidRPr="007C1345" w:rsidRDefault="007C1345" w:rsidP="007C1345">
            <w:pPr>
              <w:snapToGrid w:val="0"/>
              <w:spacing w:after="0" w:line="240" w:lineRule="auto"/>
              <w:ind w:left="-107" w:right="-108"/>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69.60</w:t>
            </w:r>
          </w:p>
        </w:tc>
        <w:tc>
          <w:tcPr>
            <w:tcW w:w="395" w:type="pct"/>
          </w:tcPr>
          <w:p w:rsidR="007C1345" w:rsidRPr="007C1345" w:rsidRDefault="007C1345" w:rsidP="007C1345">
            <w:pPr>
              <w:snapToGrid w:val="0"/>
              <w:spacing w:after="0" w:line="240" w:lineRule="auto"/>
              <w:ind w:left="-107" w:right="-108"/>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69.62</w:t>
            </w:r>
          </w:p>
        </w:tc>
        <w:tc>
          <w:tcPr>
            <w:tcW w:w="526" w:type="pct"/>
          </w:tcPr>
          <w:p w:rsidR="007C1345" w:rsidRPr="007C1345" w:rsidRDefault="007C1345" w:rsidP="007C1345">
            <w:pPr>
              <w:spacing w:after="0" w:line="240" w:lineRule="auto"/>
              <w:ind w:left="-107" w:right="-108"/>
              <w:jc w:val="center"/>
              <w:rPr>
                <w:rFonts w:ascii="Times New Roman" w:eastAsia="Times New Roman" w:hAnsi="Times New Roman" w:cs="Times New Roman"/>
                <w:sz w:val="16"/>
                <w:szCs w:val="16"/>
                <w:lang w:eastAsia="id-ID"/>
              </w:rPr>
            </w:pPr>
            <w:r w:rsidRPr="007C1345">
              <w:rPr>
                <w:rFonts w:ascii="Times New Roman" w:eastAsia="Times New Roman" w:hAnsi="Times New Roman" w:cs="Times New Roman"/>
                <w:bCs/>
                <w:sz w:val="16"/>
                <w:szCs w:val="20"/>
              </w:rPr>
              <w:t>69.62</w:t>
            </w:r>
          </w:p>
        </w:tc>
      </w:tr>
      <w:tr w:rsidR="007C1345" w:rsidRPr="007C1345" w:rsidTr="005B3C9A">
        <w:trPr>
          <w:trHeight w:val="577"/>
        </w:trPr>
        <w:tc>
          <w:tcPr>
            <w:tcW w:w="264" w:type="pct"/>
            <w:vMerge/>
            <w:vAlign w:val="center"/>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id-ID"/>
              </w:rPr>
            </w:pPr>
          </w:p>
        </w:tc>
        <w:tc>
          <w:tcPr>
            <w:tcW w:w="727" w:type="pct"/>
            <w:vMerge/>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10" w:type="pct"/>
            <w:vMerge/>
            <w:vAlign w:val="center"/>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27" w:type="pct"/>
          </w:tcPr>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Cakupan Pasangan Usia Subur</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yang ingin ber-KB tidak terpenuhi</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 xml:space="preserve">(Unmet Need) </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color w:val="000000"/>
                <w:sz w:val="16"/>
                <w:szCs w:val="16"/>
              </w:rPr>
            </w:pPr>
            <w:r w:rsidRPr="007C1345">
              <w:rPr>
                <w:rFonts w:ascii="Times New Roman" w:eastAsia="Times New Roman" w:hAnsi="Times New Roman" w:cs="Times New Roman"/>
                <w:color w:val="000000"/>
                <w:sz w:val="16"/>
                <w:szCs w:val="16"/>
              </w:rPr>
              <w:t>15.63</w:t>
            </w:r>
          </w:p>
        </w:tc>
        <w:tc>
          <w:tcPr>
            <w:tcW w:w="331" w:type="pct"/>
          </w:tcPr>
          <w:p w:rsidR="007C1345" w:rsidRPr="007C1345" w:rsidRDefault="007C1345" w:rsidP="007C1345">
            <w:pPr>
              <w:snapToGrid w:val="0"/>
              <w:spacing w:after="0" w:line="240" w:lineRule="auto"/>
              <w:ind w:left="-154" w:right="-108"/>
              <w:jc w:val="center"/>
              <w:rPr>
                <w:rFonts w:ascii="Times New Roman" w:eastAsia="Times New Roman" w:hAnsi="Times New Roman" w:cs="Times New Roman"/>
                <w:bCs/>
                <w:sz w:val="16"/>
                <w:szCs w:val="20"/>
                <w:lang w:val="id-ID"/>
              </w:rPr>
            </w:pPr>
            <w:r w:rsidRPr="007C1345">
              <w:rPr>
                <w:rFonts w:ascii="Times New Roman" w:eastAsia="Times New Roman" w:hAnsi="Times New Roman" w:cs="Times New Roman"/>
                <w:bCs/>
                <w:sz w:val="16"/>
                <w:szCs w:val="20"/>
              </w:rPr>
              <w:t>16</w:t>
            </w:r>
            <w:r w:rsidRPr="007C1345">
              <w:rPr>
                <w:rFonts w:ascii="Times New Roman" w:eastAsia="Times New Roman" w:hAnsi="Times New Roman" w:cs="Times New Roman"/>
                <w:bCs/>
                <w:sz w:val="16"/>
                <w:szCs w:val="20"/>
                <w:lang w:val="id-ID"/>
              </w:rPr>
              <w:t>.50</w:t>
            </w:r>
          </w:p>
        </w:tc>
        <w:tc>
          <w:tcPr>
            <w:tcW w:w="329" w:type="pct"/>
          </w:tcPr>
          <w:p w:rsidR="007C1345" w:rsidRPr="007C1345" w:rsidRDefault="007C1345" w:rsidP="007C1345">
            <w:pPr>
              <w:snapToGrid w:val="0"/>
              <w:spacing w:after="0" w:line="240" w:lineRule="auto"/>
              <w:ind w:left="-154" w:right="-109"/>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14</w:t>
            </w:r>
            <w:r w:rsidRPr="007C1345">
              <w:rPr>
                <w:rFonts w:ascii="Times New Roman" w:eastAsia="Times New Roman" w:hAnsi="Times New Roman" w:cs="Times New Roman"/>
                <w:bCs/>
                <w:sz w:val="16"/>
                <w:szCs w:val="20"/>
                <w:lang w:val="id-ID"/>
              </w:rPr>
              <w:t>.50</w:t>
            </w:r>
          </w:p>
        </w:tc>
        <w:tc>
          <w:tcPr>
            <w:tcW w:w="331" w:type="pct"/>
          </w:tcPr>
          <w:p w:rsidR="007C1345" w:rsidRPr="007C1345" w:rsidRDefault="007C1345" w:rsidP="007C1345">
            <w:pPr>
              <w:snapToGrid w:val="0"/>
              <w:spacing w:after="0" w:line="240" w:lineRule="auto"/>
              <w:ind w:left="-154" w:right="-109"/>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12</w:t>
            </w:r>
            <w:r w:rsidRPr="007C1345">
              <w:rPr>
                <w:rFonts w:ascii="Times New Roman" w:eastAsia="Times New Roman" w:hAnsi="Times New Roman" w:cs="Times New Roman"/>
                <w:bCs/>
                <w:sz w:val="16"/>
                <w:szCs w:val="20"/>
                <w:lang w:val="id-ID"/>
              </w:rPr>
              <w:t>.50</w:t>
            </w:r>
          </w:p>
        </w:tc>
        <w:tc>
          <w:tcPr>
            <w:tcW w:w="331" w:type="pct"/>
          </w:tcPr>
          <w:p w:rsidR="007C1345" w:rsidRPr="007C1345" w:rsidRDefault="007C1345" w:rsidP="007C1345">
            <w:pPr>
              <w:snapToGrid w:val="0"/>
              <w:spacing w:after="0" w:line="240" w:lineRule="auto"/>
              <w:ind w:left="-154" w:right="-109"/>
              <w:jc w:val="center"/>
              <w:rPr>
                <w:rFonts w:ascii="Times New Roman" w:eastAsia="Times New Roman" w:hAnsi="Times New Roman" w:cs="Times New Roman"/>
                <w:bCs/>
                <w:sz w:val="16"/>
                <w:szCs w:val="20"/>
                <w:lang w:val="id-ID"/>
              </w:rPr>
            </w:pPr>
            <w:r w:rsidRPr="007C1345">
              <w:rPr>
                <w:rFonts w:ascii="Times New Roman" w:eastAsia="Times New Roman" w:hAnsi="Times New Roman" w:cs="Times New Roman"/>
                <w:bCs/>
                <w:sz w:val="16"/>
                <w:szCs w:val="20"/>
              </w:rPr>
              <w:t>11</w:t>
            </w:r>
            <w:r w:rsidRPr="007C1345">
              <w:rPr>
                <w:rFonts w:ascii="Times New Roman" w:eastAsia="Times New Roman" w:hAnsi="Times New Roman" w:cs="Times New Roman"/>
                <w:bCs/>
                <w:sz w:val="16"/>
                <w:szCs w:val="20"/>
                <w:lang w:val="es-ES"/>
              </w:rPr>
              <w:t>.</w:t>
            </w:r>
            <w:r w:rsidRPr="007C1345">
              <w:rPr>
                <w:rFonts w:ascii="Times New Roman" w:eastAsia="Times New Roman" w:hAnsi="Times New Roman" w:cs="Times New Roman"/>
                <w:bCs/>
                <w:sz w:val="16"/>
                <w:szCs w:val="20"/>
              </w:rPr>
              <w:t>5</w:t>
            </w:r>
            <w:r w:rsidRPr="007C1345">
              <w:rPr>
                <w:rFonts w:ascii="Times New Roman" w:eastAsia="Times New Roman" w:hAnsi="Times New Roman" w:cs="Times New Roman"/>
                <w:bCs/>
                <w:sz w:val="16"/>
                <w:szCs w:val="20"/>
                <w:lang w:val="id-ID"/>
              </w:rPr>
              <w:t>0</w:t>
            </w:r>
          </w:p>
        </w:tc>
        <w:tc>
          <w:tcPr>
            <w:tcW w:w="395" w:type="pct"/>
          </w:tcPr>
          <w:p w:rsidR="007C1345" w:rsidRPr="007C1345" w:rsidRDefault="007C1345" w:rsidP="007C1345">
            <w:pPr>
              <w:snapToGrid w:val="0"/>
              <w:spacing w:after="0" w:line="240" w:lineRule="auto"/>
              <w:ind w:left="-154" w:right="-109"/>
              <w:jc w:val="center"/>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rPr>
              <w:t>10</w:t>
            </w:r>
            <w:r w:rsidRPr="007C1345">
              <w:rPr>
                <w:rFonts w:ascii="Times New Roman" w:eastAsia="Times New Roman" w:hAnsi="Times New Roman" w:cs="Times New Roman"/>
                <w:bCs/>
                <w:sz w:val="16"/>
                <w:szCs w:val="20"/>
                <w:lang w:val="id-ID"/>
              </w:rPr>
              <w:t>.00</w:t>
            </w:r>
          </w:p>
        </w:tc>
        <w:tc>
          <w:tcPr>
            <w:tcW w:w="526"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rPr>
              <w:t>10</w:t>
            </w:r>
            <w:r w:rsidRPr="007C1345">
              <w:rPr>
                <w:rFonts w:ascii="Times New Roman" w:eastAsia="Times New Roman" w:hAnsi="Times New Roman" w:cs="Times New Roman"/>
                <w:bCs/>
                <w:sz w:val="16"/>
                <w:szCs w:val="20"/>
                <w:lang w:val="id-ID"/>
              </w:rPr>
              <w:t>.00</w:t>
            </w:r>
          </w:p>
        </w:tc>
      </w:tr>
      <w:tr w:rsidR="007C1345" w:rsidRPr="007C1345" w:rsidTr="005B3C9A">
        <w:trPr>
          <w:trHeight w:val="577"/>
        </w:trPr>
        <w:tc>
          <w:tcPr>
            <w:tcW w:w="264" w:type="pct"/>
            <w:vMerge/>
            <w:vAlign w:val="center"/>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id-ID"/>
              </w:rPr>
            </w:pPr>
          </w:p>
        </w:tc>
        <w:tc>
          <w:tcPr>
            <w:tcW w:w="727" w:type="pct"/>
            <w:vMerge/>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10" w:type="pct"/>
            <w:vMerge/>
            <w:vAlign w:val="center"/>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27" w:type="pct"/>
          </w:tcPr>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Ratio Petugas Lapangan</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Keluarga Berencana/Penyuluh</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Keluarga Berencana (PLKB/PKB)</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1 Petugas di setiap 2 (dua )</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Desa/Kelurahan</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color w:val="000000"/>
                <w:sz w:val="16"/>
                <w:szCs w:val="16"/>
              </w:rPr>
            </w:pPr>
            <w:r w:rsidRPr="007C1345">
              <w:rPr>
                <w:rFonts w:ascii="Times New Roman" w:eastAsia="Times New Roman" w:hAnsi="Times New Roman" w:cs="Times New Roman"/>
                <w:color w:val="000000"/>
                <w:sz w:val="16"/>
                <w:szCs w:val="16"/>
              </w:rPr>
              <w:t>1 : 1</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1 : 1</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c>
          <w:tcPr>
            <w:tcW w:w="331"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c>
          <w:tcPr>
            <w:tcW w:w="331"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c>
          <w:tcPr>
            <w:tcW w:w="395"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c>
          <w:tcPr>
            <w:tcW w:w="526"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r>
      <w:tr w:rsidR="007C1345" w:rsidRPr="007C1345" w:rsidTr="005B3C9A">
        <w:trPr>
          <w:trHeight w:val="577"/>
        </w:trPr>
        <w:tc>
          <w:tcPr>
            <w:tcW w:w="264" w:type="pct"/>
            <w:vMerge/>
            <w:vAlign w:val="center"/>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id-ID"/>
              </w:rPr>
            </w:pPr>
          </w:p>
        </w:tc>
        <w:tc>
          <w:tcPr>
            <w:tcW w:w="727" w:type="pct"/>
            <w:vMerge/>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10" w:type="pct"/>
            <w:vMerge/>
            <w:vAlign w:val="center"/>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27" w:type="pct"/>
          </w:tcPr>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Ratio Pembantu Pembina</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Keluarga Berencana (PPKBD) 1</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(satu) petugas di setiap</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Desa/Kelurahan</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color w:val="000000"/>
                <w:sz w:val="16"/>
                <w:szCs w:val="16"/>
              </w:rPr>
            </w:pPr>
            <w:r w:rsidRPr="007C1345">
              <w:rPr>
                <w:rFonts w:ascii="Times New Roman" w:eastAsia="Times New Roman" w:hAnsi="Times New Roman" w:cs="Times New Roman"/>
                <w:color w:val="000000"/>
                <w:sz w:val="16"/>
                <w:szCs w:val="16"/>
              </w:rPr>
              <w:t>1 : 1</w:t>
            </w:r>
          </w:p>
        </w:tc>
        <w:tc>
          <w:tcPr>
            <w:tcW w:w="331"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c>
          <w:tcPr>
            <w:tcW w:w="331"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c>
          <w:tcPr>
            <w:tcW w:w="331"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c>
          <w:tcPr>
            <w:tcW w:w="395"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c>
          <w:tcPr>
            <w:tcW w:w="526"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color w:val="000000"/>
                <w:sz w:val="16"/>
                <w:szCs w:val="16"/>
              </w:rPr>
              <w:t>1 : 1</w:t>
            </w:r>
          </w:p>
        </w:tc>
      </w:tr>
      <w:tr w:rsidR="007C1345" w:rsidRPr="007C1345" w:rsidTr="005B3C9A">
        <w:trPr>
          <w:trHeight w:val="577"/>
        </w:trPr>
        <w:tc>
          <w:tcPr>
            <w:tcW w:w="264" w:type="pct"/>
            <w:vMerge/>
            <w:vAlign w:val="center"/>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id-ID"/>
              </w:rPr>
            </w:pPr>
          </w:p>
        </w:tc>
        <w:tc>
          <w:tcPr>
            <w:tcW w:w="727" w:type="pct"/>
            <w:vMerge/>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10" w:type="pct"/>
            <w:vMerge/>
            <w:vAlign w:val="center"/>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27" w:type="pct"/>
          </w:tcPr>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Cakupan penyediaan alat dan</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obat Kontrasepsi untuk</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memenuhi permintaan</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 xml:space="preserve">masyarakat </w:t>
            </w:r>
            <w:r w:rsidRPr="007C1345">
              <w:rPr>
                <w:rFonts w:ascii="Times New Roman" w:eastAsia="Times New Roman" w:hAnsi="Times New Roman" w:cs="Times New Roman"/>
                <w:sz w:val="16"/>
                <w:szCs w:val="18"/>
                <w:lang w:val="id-ID"/>
              </w:rPr>
              <w:t xml:space="preserve"> </w:t>
            </w:r>
            <w:r w:rsidRPr="007C1345">
              <w:rPr>
                <w:rFonts w:ascii="Times New Roman" w:eastAsia="Times New Roman" w:hAnsi="Times New Roman" w:cs="Times New Roman"/>
                <w:sz w:val="16"/>
                <w:szCs w:val="18"/>
              </w:rPr>
              <w:t>setiap tahun</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color w:val="000000"/>
                <w:sz w:val="16"/>
                <w:szCs w:val="16"/>
              </w:rPr>
            </w:pPr>
            <w:r w:rsidRPr="007C1345">
              <w:rPr>
                <w:rFonts w:ascii="Times New Roman" w:eastAsia="Times New Roman" w:hAnsi="Times New Roman" w:cs="Times New Roman"/>
                <w:color w:val="000000"/>
                <w:sz w:val="16"/>
                <w:szCs w:val="16"/>
              </w:rPr>
              <w:t>100</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100</w:t>
            </w:r>
          </w:p>
        </w:tc>
        <w:tc>
          <w:tcPr>
            <w:tcW w:w="329"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100</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100</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lang w:val="es-ES"/>
              </w:rPr>
            </w:pPr>
            <w:r w:rsidRPr="007C1345">
              <w:rPr>
                <w:rFonts w:ascii="Times New Roman" w:eastAsia="Times New Roman" w:hAnsi="Times New Roman" w:cs="Times New Roman"/>
                <w:bCs/>
                <w:sz w:val="16"/>
                <w:szCs w:val="16"/>
                <w:lang w:val="es-ES"/>
              </w:rPr>
              <w:t>100</w:t>
            </w:r>
          </w:p>
        </w:tc>
        <w:tc>
          <w:tcPr>
            <w:tcW w:w="395"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lang w:val="es-ES"/>
              </w:rPr>
            </w:pPr>
            <w:r w:rsidRPr="007C1345">
              <w:rPr>
                <w:rFonts w:ascii="Times New Roman" w:eastAsia="Times New Roman" w:hAnsi="Times New Roman" w:cs="Times New Roman"/>
                <w:bCs/>
                <w:sz w:val="16"/>
                <w:szCs w:val="16"/>
                <w:lang w:val="es-ES"/>
              </w:rPr>
              <w:t>100</w:t>
            </w:r>
          </w:p>
        </w:tc>
        <w:tc>
          <w:tcPr>
            <w:tcW w:w="526"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lang w:val="es-ES"/>
              </w:rPr>
            </w:pPr>
            <w:r w:rsidRPr="007C1345">
              <w:rPr>
                <w:rFonts w:ascii="Times New Roman" w:eastAsia="Times New Roman" w:hAnsi="Times New Roman" w:cs="Times New Roman"/>
                <w:bCs/>
                <w:sz w:val="16"/>
                <w:szCs w:val="16"/>
                <w:lang w:val="es-ES"/>
              </w:rPr>
              <w:t>100</w:t>
            </w:r>
          </w:p>
        </w:tc>
      </w:tr>
      <w:tr w:rsidR="007C1345" w:rsidRPr="007C1345" w:rsidTr="005B3C9A">
        <w:trPr>
          <w:trHeight w:val="577"/>
        </w:trPr>
        <w:tc>
          <w:tcPr>
            <w:tcW w:w="264" w:type="pct"/>
            <w:vMerge/>
            <w:vAlign w:val="center"/>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id-ID"/>
              </w:rPr>
            </w:pPr>
          </w:p>
        </w:tc>
        <w:tc>
          <w:tcPr>
            <w:tcW w:w="727" w:type="pct"/>
            <w:vMerge/>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10" w:type="pct"/>
            <w:vMerge/>
            <w:vAlign w:val="center"/>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27" w:type="pct"/>
          </w:tcPr>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Cakupan penyediaan informasi</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data mikro keluarga di setiap</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Desa/Kelurahan  setiap</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Tahun</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color w:val="000000"/>
                <w:sz w:val="16"/>
                <w:szCs w:val="16"/>
              </w:rPr>
            </w:pPr>
            <w:r w:rsidRPr="007C1345">
              <w:rPr>
                <w:rFonts w:ascii="Times New Roman" w:eastAsia="Times New Roman" w:hAnsi="Times New Roman" w:cs="Times New Roman"/>
                <w:color w:val="000000"/>
                <w:sz w:val="16"/>
                <w:szCs w:val="16"/>
              </w:rPr>
              <w:t>100</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rPr>
            </w:pPr>
            <w:r w:rsidRPr="007C1345">
              <w:rPr>
                <w:rFonts w:ascii="Times New Roman" w:eastAsia="Times New Roman" w:hAnsi="Times New Roman" w:cs="Times New Roman"/>
                <w:bCs/>
                <w:sz w:val="16"/>
                <w:szCs w:val="16"/>
              </w:rPr>
              <w:t>100</w:t>
            </w:r>
          </w:p>
        </w:tc>
        <w:tc>
          <w:tcPr>
            <w:tcW w:w="329"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lang w:val="es-ES"/>
              </w:rPr>
            </w:pPr>
            <w:r w:rsidRPr="007C1345">
              <w:rPr>
                <w:rFonts w:ascii="Times New Roman" w:eastAsia="Times New Roman" w:hAnsi="Times New Roman" w:cs="Times New Roman"/>
                <w:bCs/>
                <w:sz w:val="16"/>
                <w:szCs w:val="16"/>
                <w:lang w:val="es-ES"/>
              </w:rPr>
              <w:t>100</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lang w:val="es-ES"/>
              </w:rPr>
            </w:pPr>
            <w:r w:rsidRPr="007C1345">
              <w:rPr>
                <w:rFonts w:ascii="Times New Roman" w:eastAsia="Times New Roman" w:hAnsi="Times New Roman" w:cs="Times New Roman"/>
                <w:bCs/>
                <w:sz w:val="16"/>
                <w:szCs w:val="16"/>
                <w:lang w:val="es-ES"/>
              </w:rPr>
              <w:t>100</w:t>
            </w:r>
          </w:p>
        </w:tc>
        <w:tc>
          <w:tcPr>
            <w:tcW w:w="331"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lang w:val="es-ES"/>
              </w:rPr>
            </w:pPr>
            <w:r w:rsidRPr="007C1345">
              <w:rPr>
                <w:rFonts w:ascii="Times New Roman" w:eastAsia="Times New Roman" w:hAnsi="Times New Roman" w:cs="Times New Roman"/>
                <w:bCs/>
                <w:sz w:val="16"/>
                <w:szCs w:val="16"/>
                <w:lang w:val="es-ES"/>
              </w:rPr>
              <w:t>100</w:t>
            </w:r>
          </w:p>
        </w:tc>
        <w:tc>
          <w:tcPr>
            <w:tcW w:w="395"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lang w:val="es-ES"/>
              </w:rPr>
            </w:pPr>
            <w:r w:rsidRPr="007C1345">
              <w:rPr>
                <w:rFonts w:ascii="Times New Roman" w:eastAsia="Times New Roman" w:hAnsi="Times New Roman" w:cs="Times New Roman"/>
                <w:bCs/>
                <w:sz w:val="16"/>
                <w:szCs w:val="16"/>
                <w:lang w:val="es-ES"/>
              </w:rPr>
              <w:t>100</w:t>
            </w:r>
          </w:p>
        </w:tc>
        <w:tc>
          <w:tcPr>
            <w:tcW w:w="526"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16"/>
                <w:lang w:val="es-ES"/>
              </w:rPr>
            </w:pPr>
            <w:r w:rsidRPr="007C1345">
              <w:rPr>
                <w:rFonts w:ascii="Times New Roman" w:eastAsia="Times New Roman" w:hAnsi="Times New Roman" w:cs="Times New Roman"/>
                <w:bCs/>
                <w:sz w:val="16"/>
                <w:szCs w:val="16"/>
                <w:lang w:val="es-ES"/>
              </w:rPr>
              <w:t>100</w:t>
            </w:r>
          </w:p>
        </w:tc>
      </w:tr>
      <w:tr w:rsidR="007C1345" w:rsidRPr="007C1345" w:rsidTr="005B3C9A">
        <w:trPr>
          <w:trHeight w:val="1165"/>
        </w:trPr>
        <w:tc>
          <w:tcPr>
            <w:tcW w:w="264" w:type="pct"/>
            <w:vMerge w:val="restart"/>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id-ID"/>
              </w:rPr>
            </w:pPr>
            <w:r w:rsidRPr="007C1345">
              <w:rPr>
                <w:rFonts w:ascii="Times New Roman" w:eastAsia="Times New Roman" w:hAnsi="Times New Roman" w:cs="Times New Roman"/>
                <w:bCs/>
                <w:sz w:val="16"/>
                <w:szCs w:val="20"/>
                <w:lang w:val="id-ID"/>
              </w:rPr>
              <w:t>2</w:t>
            </w:r>
          </w:p>
        </w:tc>
        <w:tc>
          <w:tcPr>
            <w:tcW w:w="727" w:type="pct"/>
            <w:vMerge w:val="restart"/>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r w:rsidRPr="007C1345">
              <w:rPr>
                <w:rFonts w:ascii="Times New Roman" w:eastAsia="Times New Roman" w:hAnsi="Times New Roman" w:cs="Times New Roman"/>
                <w:bCs/>
                <w:sz w:val="16"/>
                <w:szCs w:val="20"/>
                <w:lang w:val="id-ID"/>
              </w:rPr>
              <w:t>M</w:t>
            </w:r>
            <w:r w:rsidRPr="007C1345">
              <w:rPr>
                <w:rFonts w:ascii="Times New Roman" w:eastAsia="Times New Roman" w:hAnsi="Times New Roman" w:cs="Times New Roman"/>
                <w:bCs/>
                <w:sz w:val="16"/>
                <w:szCs w:val="20"/>
                <w:lang w:val="es-ES"/>
              </w:rPr>
              <w:t>eningkatkan kualitas keluarga agar dapat timbul rasa aman, tenteram, dan harapan masa depan yang lebih baik dalam mewujudkan kesejahteraan lahir dan kebahagiaan batin</w:t>
            </w:r>
          </w:p>
        </w:tc>
        <w:tc>
          <w:tcPr>
            <w:tcW w:w="710" w:type="pct"/>
            <w:vMerge w:val="restart"/>
          </w:tcPr>
          <w:p w:rsidR="007C1345" w:rsidRPr="007C1345" w:rsidRDefault="007C1345" w:rsidP="007C1345">
            <w:pPr>
              <w:autoSpaceDE w:val="0"/>
              <w:autoSpaceDN w:val="0"/>
              <w:adjustRightInd w:val="0"/>
              <w:spacing w:after="0" w:line="240" w:lineRule="auto"/>
              <w:rPr>
                <w:rFonts w:ascii="Times New Roman" w:eastAsia="Times New Roman" w:hAnsi="Times New Roman" w:cs="Times New Roman"/>
                <w:sz w:val="16"/>
                <w:szCs w:val="20"/>
                <w:lang w:val="id-ID"/>
              </w:rPr>
            </w:pPr>
            <w:r w:rsidRPr="007C1345">
              <w:rPr>
                <w:rFonts w:ascii="Times New Roman" w:eastAsia="Times New Roman" w:hAnsi="Times New Roman" w:cs="Times New Roman"/>
                <w:sz w:val="16"/>
                <w:szCs w:val="20"/>
                <w:lang w:val="id-ID"/>
              </w:rPr>
              <w:t>Meningkatnya kesertaan ber KB pasangan usia subur (PUS) Pra-S dan KS I</w:t>
            </w:r>
          </w:p>
          <w:p w:rsidR="007C1345" w:rsidRPr="007C1345" w:rsidRDefault="007C1345" w:rsidP="007C1345">
            <w:pPr>
              <w:autoSpaceDE w:val="0"/>
              <w:autoSpaceDN w:val="0"/>
              <w:adjustRightInd w:val="0"/>
              <w:spacing w:after="0" w:line="240" w:lineRule="auto"/>
              <w:rPr>
                <w:rFonts w:ascii="Times New Roman" w:eastAsia="Times New Roman" w:hAnsi="Times New Roman" w:cs="Times New Roman"/>
                <w:sz w:val="16"/>
                <w:szCs w:val="20"/>
                <w:lang w:val="id-ID"/>
              </w:rPr>
            </w:pPr>
            <w:r w:rsidRPr="007C1345">
              <w:rPr>
                <w:rFonts w:ascii="Times New Roman" w:eastAsia="Times New Roman" w:hAnsi="Times New Roman" w:cs="Times New Roman"/>
                <w:sz w:val="16"/>
                <w:szCs w:val="20"/>
                <w:lang w:val="id-ID"/>
              </w:rPr>
              <w:t>anggota kelompok Usaha Ekonomi Produktif dari 8</w:t>
            </w:r>
            <w:r w:rsidRPr="007C1345">
              <w:rPr>
                <w:rFonts w:ascii="Times New Roman" w:eastAsia="Times New Roman" w:hAnsi="Times New Roman" w:cs="Times New Roman"/>
                <w:sz w:val="16"/>
                <w:szCs w:val="20"/>
              </w:rPr>
              <w:t>2</w:t>
            </w:r>
            <w:r w:rsidRPr="007C1345">
              <w:rPr>
                <w:rFonts w:ascii="Times New Roman" w:eastAsia="Times New Roman" w:hAnsi="Times New Roman" w:cs="Times New Roman"/>
                <w:sz w:val="16"/>
                <w:szCs w:val="20"/>
                <w:lang w:val="id-ID"/>
              </w:rPr>
              <w:t xml:space="preserve"> persen menjadi 8</w:t>
            </w:r>
            <w:r w:rsidRPr="007C1345">
              <w:rPr>
                <w:rFonts w:ascii="Times New Roman" w:eastAsia="Times New Roman" w:hAnsi="Times New Roman" w:cs="Times New Roman"/>
                <w:sz w:val="16"/>
                <w:szCs w:val="20"/>
              </w:rPr>
              <w:t>3</w:t>
            </w:r>
            <w:r w:rsidRPr="007C1345">
              <w:rPr>
                <w:rFonts w:ascii="Times New Roman" w:eastAsia="Times New Roman" w:hAnsi="Times New Roman" w:cs="Times New Roman"/>
                <w:sz w:val="16"/>
                <w:szCs w:val="20"/>
                <w:lang w:val="id-ID"/>
              </w:rPr>
              <w:t xml:space="preserve"> persen,</w:t>
            </w:r>
          </w:p>
          <w:p w:rsidR="007C1345" w:rsidRPr="007C1345" w:rsidRDefault="007C1345" w:rsidP="007C1345">
            <w:pPr>
              <w:snapToGrid w:val="0"/>
              <w:spacing w:after="0" w:line="240" w:lineRule="auto"/>
              <w:rPr>
                <w:rFonts w:ascii="Times New Roman" w:eastAsia="Times New Roman" w:hAnsi="Times New Roman" w:cs="Times New Roman"/>
                <w:bCs/>
                <w:sz w:val="16"/>
                <w:szCs w:val="20"/>
                <w:lang w:val="id-ID"/>
              </w:rPr>
            </w:pPr>
            <w:r w:rsidRPr="007C1345">
              <w:rPr>
                <w:rFonts w:ascii="Times New Roman" w:eastAsia="Times New Roman" w:hAnsi="Times New Roman" w:cs="Times New Roman"/>
                <w:sz w:val="16"/>
                <w:szCs w:val="20"/>
                <w:lang w:val="id-ID"/>
              </w:rPr>
              <w:t>dan Pembinaan Keluarga menjadi sekitar 70 persen</w:t>
            </w:r>
          </w:p>
        </w:tc>
        <w:tc>
          <w:tcPr>
            <w:tcW w:w="727" w:type="pct"/>
          </w:tcPr>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Cakupan Anggota Bina Keluarga</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 xml:space="preserve">Balita (BKB) ber-KB </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color w:val="000000"/>
                <w:sz w:val="16"/>
                <w:szCs w:val="16"/>
              </w:rPr>
            </w:pPr>
            <w:r w:rsidRPr="007C1345">
              <w:rPr>
                <w:rFonts w:ascii="Times New Roman" w:eastAsia="Times New Roman" w:hAnsi="Times New Roman" w:cs="Times New Roman"/>
                <w:color w:val="000000"/>
                <w:sz w:val="16"/>
                <w:szCs w:val="16"/>
              </w:rPr>
              <w:t>82.00</w:t>
            </w:r>
          </w:p>
        </w:tc>
        <w:tc>
          <w:tcPr>
            <w:tcW w:w="331" w:type="pct"/>
          </w:tcPr>
          <w:p w:rsidR="007C1345" w:rsidRPr="007C1345" w:rsidRDefault="007C1345" w:rsidP="007C1345">
            <w:pPr>
              <w:spacing w:after="0" w:line="240" w:lineRule="auto"/>
              <w:ind w:left="-154" w:right="-108"/>
              <w:jc w:val="center"/>
              <w:rPr>
                <w:rFonts w:ascii="Times New Roman" w:eastAsia="Times New Roman" w:hAnsi="Times New Roman" w:cs="Times New Roman"/>
                <w:color w:val="000000"/>
                <w:sz w:val="16"/>
                <w:szCs w:val="16"/>
              </w:rPr>
            </w:pPr>
            <w:r w:rsidRPr="007C1345">
              <w:rPr>
                <w:rFonts w:ascii="Times New Roman" w:eastAsia="Times New Roman" w:hAnsi="Times New Roman" w:cs="Times New Roman"/>
                <w:color w:val="000000"/>
                <w:sz w:val="16"/>
                <w:szCs w:val="16"/>
              </w:rPr>
              <w:t>82.10</w:t>
            </w:r>
          </w:p>
        </w:tc>
        <w:tc>
          <w:tcPr>
            <w:tcW w:w="329" w:type="pct"/>
          </w:tcPr>
          <w:p w:rsidR="007C1345" w:rsidRPr="007C1345" w:rsidRDefault="007C1345" w:rsidP="007C1345">
            <w:pPr>
              <w:snapToGrid w:val="0"/>
              <w:spacing w:after="0" w:line="240" w:lineRule="auto"/>
              <w:ind w:left="-154" w:right="-109"/>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82.20</w:t>
            </w:r>
          </w:p>
        </w:tc>
        <w:tc>
          <w:tcPr>
            <w:tcW w:w="331" w:type="pct"/>
          </w:tcPr>
          <w:p w:rsidR="007C1345" w:rsidRPr="007C1345" w:rsidRDefault="007C1345" w:rsidP="007C1345">
            <w:pPr>
              <w:snapToGrid w:val="0"/>
              <w:spacing w:after="0" w:line="240" w:lineRule="auto"/>
              <w:ind w:left="-154" w:right="-109"/>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82.30</w:t>
            </w:r>
          </w:p>
        </w:tc>
        <w:tc>
          <w:tcPr>
            <w:tcW w:w="331" w:type="pct"/>
          </w:tcPr>
          <w:p w:rsidR="007C1345" w:rsidRPr="007C1345" w:rsidRDefault="007C1345" w:rsidP="007C1345">
            <w:pPr>
              <w:snapToGrid w:val="0"/>
              <w:spacing w:after="0" w:line="240" w:lineRule="auto"/>
              <w:ind w:left="-154" w:right="-109"/>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82.40</w:t>
            </w:r>
          </w:p>
        </w:tc>
        <w:tc>
          <w:tcPr>
            <w:tcW w:w="395" w:type="pct"/>
          </w:tcPr>
          <w:p w:rsidR="007C1345" w:rsidRPr="007C1345" w:rsidRDefault="007C1345" w:rsidP="007C1345">
            <w:pPr>
              <w:snapToGrid w:val="0"/>
              <w:spacing w:after="0" w:line="240" w:lineRule="auto"/>
              <w:ind w:left="-154" w:right="-109"/>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83.00</w:t>
            </w:r>
          </w:p>
        </w:tc>
        <w:tc>
          <w:tcPr>
            <w:tcW w:w="526" w:type="pct"/>
          </w:tcPr>
          <w:p w:rsidR="007C1345" w:rsidRPr="007C1345" w:rsidRDefault="007C1345" w:rsidP="007C1345">
            <w:pPr>
              <w:snapToGrid w:val="0"/>
              <w:spacing w:after="0" w:line="240" w:lineRule="auto"/>
              <w:jc w:val="center"/>
              <w:rPr>
                <w:rFonts w:ascii="Times New Roman" w:eastAsia="Times New Roman" w:hAnsi="Times New Roman" w:cs="Times New Roman"/>
                <w:bCs/>
                <w:sz w:val="16"/>
                <w:szCs w:val="20"/>
              </w:rPr>
            </w:pPr>
            <w:r w:rsidRPr="007C1345">
              <w:rPr>
                <w:rFonts w:ascii="Times New Roman" w:eastAsia="Times New Roman" w:hAnsi="Times New Roman" w:cs="Times New Roman"/>
                <w:bCs/>
                <w:sz w:val="16"/>
                <w:szCs w:val="20"/>
              </w:rPr>
              <w:t>83.00</w:t>
            </w:r>
          </w:p>
        </w:tc>
      </w:tr>
      <w:tr w:rsidR="007C1345" w:rsidRPr="007C1345" w:rsidTr="005B3C9A">
        <w:trPr>
          <w:trHeight w:val="1417"/>
        </w:trPr>
        <w:tc>
          <w:tcPr>
            <w:tcW w:w="264" w:type="pct"/>
            <w:vMerge/>
            <w:vAlign w:val="center"/>
          </w:tcPr>
          <w:p w:rsidR="007C1345" w:rsidRPr="007C1345" w:rsidRDefault="007C1345" w:rsidP="007C1345">
            <w:pPr>
              <w:snapToGrid w:val="0"/>
              <w:spacing w:after="0" w:line="240" w:lineRule="auto"/>
              <w:ind w:left="113"/>
              <w:jc w:val="center"/>
              <w:rPr>
                <w:rFonts w:ascii="Times New Roman" w:eastAsia="Times New Roman" w:hAnsi="Times New Roman" w:cs="Times New Roman"/>
                <w:bCs/>
                <w:sz w:val="16"/>
                <w:szCs w:val="20"/>
                <w:lang w:val="id-ID"/>
              </w:rPr>
            </w:pPr>
          </w:p>
        </w:tc>
        <w:tc>
          <w:tcPr>
            <w:tcW w:w="727" w:type="pct"/>
            <w:vMerge/>
            <w:vAlign w:val="center"/>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10" w:type="pct"/>
            <w:vMerge/>
            <w:vAlign w:val="center"/>
          </w:tcPr>
          <w:p w:rsidR="007C1345" w:rsidRPr="007C1345" w:rsidRDefault="007C1345" w:rsidP="007C1345">
            <w:pPr>
              <w:snapToGrid w:val="0"/>
              <w:spacing w:after="0" w:line="240" w:lineRule="auto"/>
              <w:rPr>
                <w:rFonts w:ascii="Times New Roman" w:eastAsia="Times New Roman" w:hAnsi="Times New Roman" w:cs="Times New Roman"/>
                <w:bCs/>
                <w:sz w:val="16"/>
                <w:szCs w:val="20"/>
                <w:lang w:val="es-ES"/>
              </w:rPr>
            </w:pPr>
          </w:p>
        </w:tc>
        <w:tc>
          <w:tcPr>
            <w:tcW w:w="727" w:type="pct"/>
          </w:tcPr>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Cakupan PUS Peserta KB</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Anggota Usaha Peningkatan</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Pendapatan Keluarga Sejahtera</w:t>
            </w:r>
          </w:p>
          <w:p w:rsidR="007C1345" w:rsidRPr="007C1345" w:rsidRDefault="007C1345" w:rsidP="007C1345">
            <w:pPr>
              <w:spacing w:after="0" w:line="240" w:lineRule="auto"/>
              <w:rPr>
                <w:rFonts w:ascii="Times New Roman" w:eastAsia="Times New Roman" w:hAnsi="Times New Roman" w:cs="Times New Roman"/>
                <w:sz w:val="16"/>
                <w:szCs w:val="18"/>
              </w:rPr>
            </w:pPr>
            <w:r w:rsidRPr="007C1345">
              <w:rPr>
                <w:rFonts w:ascii="Times New Roman" w:eastAsia="Times New Roman" w:hAnsi="Times New Roman" w:cs="Times New Roman"/>
                <w:sz w:val="16"/>
                <w:szCs w:val="18"/>
              </w:rPr>
              <w:t xml:space="preserve">(UPPKS) yang ber-KB </w:t>
            </w:r>
          </w:p>
        </w:tc>
        <w:tc>
          <w:tcPr>
            <w:tcW w:w="329" w:type="pct"/>
          </w:tcPr>
          <w:p w:rsidR="007C1345" w:rsidRPr="007C1345" w:rsidRDefault="007C1345" w:rsidP="007C1345">
            <w:pPr>
              <w:spacing w:after="0" w:line="240" w:lineRule="auto"/>
              <w:jc w:val="center"/>
              <w:rPr>
                <w:rFonts w:ascii="Times New Roman" w:eastAsia="Times New Roman" w:hAnsi="Times New Roman" w:cs="Times New Roman"/>
                <w:sz w:val="16"/>
                <w:szCs w:val="16"/>
              </w:rPr>
            </w:pPr>
            <w:r w:rsidRPr="007C1345">
              <w:rPr>
                <w:rFonts w:ascii="Times New Roman" w:eastAsia="Times New Roman" w:hAnsi="Times New Roman" w:cs="Times New Roman"/>
                <w:sz w:val="16"/>
                <w:szCs w:val="16"/>
              </w:rPr>
              <w:t>83,00</w:t>
            </w:r>
          </w:p>
        </w:tc>
        <w:tc>
          <w:tcPr>
            <w:tcW w:w="331" w:type="pct"/>
          </w:tcPr>
          <w:p w:rsidR="007C1345" w:rsidRPr="007C1345" w:rsidRDefault="007C1345" w:rsidP="007C1345">
            <w:pPr>
              <w:spacing w:after="0" w:line="240" w:lineRule="auto"/>
              <w:ind w:left="-154" w:right="-108"/>
              <w:jc w:val="center"/>
              <w:rPr>
                <w:rFonts w:ascii="Times New Roman" w:eastAsia="Times New Roman" w:hAnsi="Times New Roman" w:cs="Times New Roman"/>
                <w:color w:val="000000"/>
                <w:sz w:val="16"/>
                <w:szCs w:val="24"/>
              </w:rPr>
            </w:pPr>
            <w:r w:rsidRPr="007C1345">
              <w:rPr>
                <w:rFonts w:ascii="Times New Roman" w:eastAsia="Times New Roman" w:hAnsi="Times New Roman" w:cs="Times New Roman"/>
                <w:color w:val="000000"/>
                <w:sz w:val="16"/>
                <w:szCs w:val="24"/>
              </w:rPr>
              <w:t>82,05</w:t>
            </w:r>
          </w:p>
        </w:tc>
        <w:tc>
          <w:tcPr>
            <w:tcW w:w="329" w:type="pct"/>
          </w:tcPr>
          <w:p w:rsidR="007C1345" w:rsidRPr="007C1345" w:rsidRDefault="007C1345" w:rsidP="007C1345">
            <w:pPr>
              <w:spacing w:after="0" w:line="240" w:lineRule="auto"/>
              <w:ind w:left="-154" w:right="-109"/>
              <w:jc w:val="center"/>
              <w:rPr>
                <w:rFonts w:ascii="Times New Roman" w:eastAsia="Times New Roman" w:hAnsi="Times New Roman" w:cs="Times New Roman"/>
                <w:color w:val="000000"/>
                <w:sz w:val="16"/>
                <w:szCs w:val="24"/>
              </w:rPr>
            </w:pPr>
            <w:r w:rsidRPr="007C1345">
              <w:rPr>
                <w:rFonts w:ascii="Times New Roman" w:eastAsia="Times New Roman" w:hAnsi="Times New Roman" w:cs="Times New Roman"/>
                <w:color w:val="000000"/>
                <w:sz w:val="16"/>
                <w:szCs w:val="24"/>
              </w:rPr>
              <w:t>82,10</w:t>
            </w:r>
          </w:p>
        </w:tc>
        <w:tc>
          <w:tcPr>
            <w:tcW w:w="331" w:type="pct"/>
          </w:tcPr>
          <w:p w:rsidR="007C1345" w:rsidRPr="007C1345" w:rsidRDefault="007C1345" w:rsidP="007C1345">
            <w:pPr>
              <w:spacing w:after="0" w:line="240" w:lineRule="auto"/>
              <w:ind w:left="-154" w:right="-109"/>
              <w:jc w:val="center"/>
              <w:rPr>
                <w:rFonts w:ascii="Times New Roman" w:eastAsia="Times New Roman" w:hAnsi="Times New Roman" w:cs="Times New Roman"/>
                <w:color w:val="000000"/>
                <w:sz w:val="16"/>
                <w:szCs w:val="24"/>
              </w:rPr>
            </w:pPr>
            <w:r w:rsidRPr="007C1345">
              <w:rPr>
                <w:rFonts w:ascii="Times New Roman" w:eastAsia="Times New Roman" w:hAnsi="Times New Roman" w:cs="Times New Roman"/>
                <w:color w:val="000000"/>
                <w:sz w:val="16"/>
                <w:szCs w:val="24"/>
              </w:rPr>
              <w:t>82,15</w:t>
            </w:r>
          </w:p>
        </w:tc>
        <w:tc>
          <w:tcPr>
            <w:tcW w:w="331" w:type="pct"/>
          </w:tcPr>
          <w:p w:rsidR="007C1345" w:rsidRPr="007C1345" w:rsidRDefault="007C1345" w:rsidP="007C1345">
            <w:pPr>
              <w:spacing w:after="0" w:line="240" w:lineRule="auto"/>
              <w:ind w:left="-154" w:right="-109"/>
              <w:jc w:val="center"/>
              <w:rPr>
                <w:rFonts w:ascii="Times New Roman" w:eastAsia="Times New Roman" w:hAnsi="Times New Roman" w:cs="Times New Roman"/>
                <w:color w:val="000000"/>
                <w:sz w:val="16"/>
                <w:szCs w:val="24"/>
              </w:rPr>
            </w:pPr>
            <w:r w:rsidRPr="007C1345">
              <w:rPr>
                <w:rFonts w:ascii="Times New Roman" w:eastAsia="Times New Roman" w:hAnsi="Times New Roman" w:cs="Times New Roman"/>
                <w:color w:val="000000"/>
                <w:sz w:val="16"/>
                <w:szCs w:val="24"/>
              </w:rPr>
              <w:t>82,20</w:t>
            </w:r>
          </w:p>
        </w:tc>
        <w:tc>
          <w:tcPr>
            <w:tcW w:w="395" w:type="pct"/>
          </w:tcPr>
          <w:p w:rsidR="007C1345" w:rsidRPr="007C1345" w:rsidRDefault="007C1345" w:rsidP="007C1345">
            <w:pPr>
              <w:spacing w:after="0" w:line="240" w:lineRule="auto"/>
              <w:ind w:left="-154" w:right="-109"/>
              <w:jc w:val="center"/>
              <w:rPr>
                <w:rFonts w:ascii="Times New Roman" w:eastAsia="Times New Roman" w:hAnsi="Times New Roman" w:cs="Times New Roman"/>
                <w:color w:val="000000"/>
                <w:sz w:val="16"/>
                <w:szCs w:val="24"/>
              </w:rPr>
            </w:pPr>
            <w:r w:rsidRPr="007C1345">
              <w:rPr>
                <w:rFonts w:ascii="Times New Roman" w:eastAsia="Times New Roman" w:hAnsi="Times New Roman" w:cs="Times New Roman"/>
                <w:color w:val="000000"/>
                <w:sz w:val="16"/>
                <w:szCs w:val="24"/>
              </w:rPr>
              <w:t>82.30</w:t>
            </w:r>
          </w:p>
        </w:tc>
        <w:tc>
          <w:tcPr>
            <w:tcW w:w="526" w:type="pct"/>
          </w:tcPr>
          <w:p w:rsidR="007C1345" w:rsidRPr="007C1345" w:rsidRDefault="007C1345" w:rsidP="007C1345">
            <w:pPr>
              <w:spacing w:after="0" w:line="240" w:lineRule="auto"/>
              <w:jc w:val="center"/>
              <w:rPr>
                <w:rFonts w:ascii="Times New Roman" w:eastAsia="Times New Roman" w:hAnsi="Times New Roman" w:cs="Times New Roman"/>
                <w:color w:val="000000"/>
                <w:sz w:val="16"/>
                <w:szCs w:val="24"/>
              </w:rPr>
            </w:pPr>
            <w:r w:rsidRPr="007C1345">
              <w:rPr>
                <w:rFonts w:ascii="Times New Roman" w:eastAsia="Times New Roman" w:hAnsi="Times New Roman" w:cs="Times New Roman"/>
                <w:color w:val="000000"/>
                <w:sz w:val="16"/>
                <w:szCs w:val="24"/>
              </w:rPr>
              <w:t>82,30</w:t>
            </w:r>
          </w:p>
        </w:tc>
      </w:tr>
    </w:tbl>
    <w:p w:rsidR="007C1345" w:rsidRPr="007C1345" w:rsidRDefault="007C1345" w:rsidP="007C1345">
      <w:pPr>
        <w:spacing w:after="0" w:line="360" w:lineRule="auto"/>
        <w:jc w:val="center"/>
        <w:rPr>
          <w:rFonts w:ascii="Times New Roman" w:eastAsia="Times New Roman" w:hAnsi="Times New Roman" w:cs="Times New Roman"/>
          <w:b/>
          <w:sz w:val="24"/>
          <w:szCs w:val="24"/>
        </w:rPr>
      </w:pPr>
    </w:p>
    <w:p w:rsidR="002800D7" w:rsidRDefault="002800D7" w:rsidP="002800D7">
      <w:pPr>
        <w:pStyle w:val="ListParagraph"/>
        <w:jc w:val="center"/>
        <w:rPr>
          <w:rFonts w:ascii="Times New Roman" w:hAnsi="Times New Roman" w:cs="Times New Roman"/>
          <w:b/>
        </w:rPr>
      </w:pPr>
    </w:p>
    <w:p w:rsidR="00503EFC" w:rsidRDefault="00503EFC" w:rsidP="002800D7">
      <w:pPr>
        <w:pStyle w:val="ListParagraph"/>
        <w:jc w:val="center"/>
        <w:rPr>
          <w:rFonts w:ascii="Times New Roman" w:hAnsi="Times New Roman" w:cs="Times New Roman"/>
          <w:b/>
          <w:lang w:val="id-ID"/>
        </w:rPr>
      </w:pPr>
    </w:p>
    <w:p w:rsidR="00503EFC" w:rsidRDefault="00503EFC" w:rsidP="002800D7">
      <w:pPr>
        <w:pStyle w:val="ListParagraph"/>
        <w:jc w:val="center"/>
        <w:rPr>
          <w:rFonts w:ascii="Times New Roman" w:hAnsi="Times New Roman" w:cs="Times New Roman"/>
          <w:b/>
          <w:lang w:val="id-ID"/>
        </w:rPr>
      </w:pPr>
    </w:p>
    <w:p w:rsidR="007C1345" w:rsidRPr="002800D7" w:rsidRDefault="002800D7" w:rsidP="002800D7">
      <w:pPr>
        <w:pStyle w:val="ListParagraph"/>
        <w:jc w:val="center"/>
        <w:rPr>
          <w:rFonts w:ascii="Times New Roman" w:hAnsi="Times New Roman" w:cs="Times New Roman"/>
          <w:b/>
        </w:rPr>
      </w:pPr>
      <w:r>
        <w:rPr>
          <w:rFonts w:ascii="Times New Roman" w:hAnsi="Times New Roman" w:cs="Times New Roman"/>
          <w:b/>
        </w:rPr>
        <w:lastRenderedPageBreak/>
        <w:t>TARGET KINERJA BERDASARKAN IKU</w:t>
      </w:r>
    </w:p>
    <w:tbl>
      <w:tblPr>
        <w:tblW w:w="10206" w:type="dxa"/>
        <w:tblInd w:w="-459" w:type="dxa"/>
        <w:tblLayout w:type="fixed"/>
        <w:tblLook w:val="04A0" w:firstRow="1" w:lastRow="0" w:firstColumn="1" w:lastColumn="0" w:noHBand="0" w:noVBand="1"/>
      </w:tblPr>
      <w:tblGrid>
        <w:gridCol w:w="565"/>
        <w:gridCol w:w="1845"/>
        <w:gridCol w:w="1843"/>
        <w:gridCol w:w="850"/>
        <w:gridCol w:w="709"/>
        <w:gridCol w:w="709"/>
        <w:gridCol w:w="709"/>
        <w:gridCol w:w="708"/>
        <w:gridCol w:w="709"/>
        <w:gridCol w:w="709"/>
        <w:gridCol w:w="850"/>
      </w:tblGrid>
      <w:tr w:rsidR="002800D7" w:rsidRPr="002800D7" w:rsidTr="002800D7">
        <w:trPr>
          <w:trHeight w:val="525"/>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No</w:t>
            </w:r>
          </w:p>
        </w:tc>
        <w:tc>
          <w:tcPr>
            <w:tcW w:w="1845" w:type="dxa"/>
            <w:vMerge w:val="restart"/>
            <w:tcBorders>
              <w:top w:val="single" w:sz="4" w:space="0" w:color="auto"/>
              <w:left w:val="single" w:sz="4" w:space="0" w:color="auto"/>
              <w:right w:val="single" w:sz="4" w:space="0" w:color="auto"/>
            </w:tcBorders>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Sasaran Strategis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Indikator Kinerja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Kondisi Kinerja pada awal periode RPJMD  ( 2015 )</w:t>
            </w:r>
          </w:p>
        </w:tc>
        <w:tc>
          <w:tcPr>
            <w:tcW w:w="4253" w:type="dxa"/>
            <w:gridSpan w:val="6"/>
            <w:tcBorders>
              <w:top w:val="single" w:sz="4" w:space="0" w:color="auto"/>
              <w:left w:val="nil"/>
              <w:bottom w:val="single" w:sz="4" w:space="0" w:color="auto"/>
              <w:right w:val="single" w:sz="4" w:space="0" w:color="auto"/>
            </w:tcBorders>
            <w:shd w:val="clear" w:color="auto" w:fill="auto"/>
            <w:noWrap/>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Target Capaian setiap Tahun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Kondisi Kinerja pada akhir periode RPJMD</w:t>
            </w:r>
          </w:p>
        </w:tc>
      </w:tr>
      <w:tr w:rsidR="002800D7" w:rsidRPr="002800D7" w:rsidTr="002800D7">
        <w:trPr>
          <w:trHeight w:val="30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2800D7" w:rsidRPr="002800D7" w:rsidRDefault="002800D7" w:rsidP="00D03B9A">
            <w:pPr>
              <w:rPr>
                <w:rFonts w:ascii="Times New Roman" w:hAnsi="Times New Roman" w:cs="Times New Roman"/>
                <w:b/>
                <w:bCs/>
                <w:color w:val="000000"/>
                <w:sz w:val="16"/>
                <w:szCs w:val="16"/>
              </w:rPr>
            </w:pPr>
          </w:p>
        </w:tc>
        <w:tc>
          <w:tcPr>
            <w:tcW w:w="1845" w:type="dxa"/>
            <w:vMerge/>
            <w:tcBorders>
              <w:left w:val="single" w:sz="4" w:space="0" w:color="auto"/>
              <w:bottom w:val="single" w:sz="4" w:space="0" w:color="auto"/>
              <w:right w:val="single" w:sz="4" w:space="0" w:color="auto"/>
            </w:tcBorders>
          </w:tcPr>
          <w:p w:rsidR="002800D7" w:rsidRPr="002800D7" w:rsidRDefault="002800D7" w:rsidP="00D03B9A">
            <w:pPr>
              <w:rPr>
                <w:rFonts w:ascii="Times New Roman" w:hAnsi="Times New Roman" w:cs="Times New Roman"/>
                <w:b/>
                <w:bCs/>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800D7" w:rsidRPr="002800D7" w:rsidRDefault="002800D7" w:rsidP="00D03B9A">
            <w:pPr>
              <w:rPr>
                <w:rFonts w:ascii="Times New Roman" w:hAnsi="Times New Roman" w:cs="Times New Roman"/>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800D7" w:rsidRPr="002800D7" w:rsidRDefault="002800D7" w:rsidP="00D03B9A">
            <w:pPr>
              <w:rPr>
                <w:rFonts w:ascii="Times New Roman" w:hAnsi="Times New Roman" w:cs="Times New Roman"/>
                <w:b/>
                <w:bCs/>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2017</w:t>
            </w:r>
          </w:p>
        </w:tc>
        <w:tc>
          <w:tcPr>
            <w:tcW w:w="709" w:type="dxa"/>
            <w:tcBorders>
              <w:top w:val="nil"/>
              <w:left w:val="nil"/>
              <w:bottom w:val="single" w:sz="4" w:space="0" w:color="auto"/>
              <w:right w:val="single" w:sz="4" w:space="0" w:color="auto"/>
            </w:tcBorders>
            <w:shd w:val="clear" w:color="auto" w:fill="auto"/>
            <w:noWrap/>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2018</w:t>
            </w:r>
          </w:p>
        </w:tc>
        <w:tc>
          <w:tcPr>
            <w:tcW w:w="708" w:type="dxa"/>
            <w:tcBorders>
              <w:top w:val="nil"/>
              <w:left w:val="nil"/>
              <w:bottom w:val="single" w:sz="4" w:space="0" w:color="auto"/>
              <w:right w:val="single" w:sz="4" w:space="0" w:color="auto"/>
            </w:tcBorders>
            <w:shd w:val="clear" w:color="auto" w:fill="auto"/>
            <w:noWrap/>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2019</w:t>
            </w:r>
          </w:p>
        </w:tc>
        <w:tc>
          <w:tcPr>
            <w:tcW w:w="709" w:type="dxa"/>
            <w:tcBorders>
              <w:top w:val="nil"/>
              <w:left w:val="nil"/>
              <w:bottom w:val="single" w:sz="4" w:space="0" w:color="auto"/>
              <w:right w:val="single" w:sz="4" w:space="0" w:color="auto"/>
            </w:tcBorders>
            <w:shd w:val="clear" w:color="auto" w:fill="auto"/>
            <w:noWrap/>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2021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00D7" w:rsidRPr="002800D7" w:rsidRDefault="002800D7" w:rsidP="00D03B9A">
            <w:pPr>
              <w:rPr>
                <w:rFonts w:ascii="Times New Roman" w:hAnsi="Times New Roman" w:cs="Times New Roman"/>
                <w:b/>
                <w:bCs/>
                <w:color w:val="000000"/>
                <w:sz w:val="16"/>
                <w:szCs w:val="16"/>
              </w:rPr>
            </w:pPr>
          </w:p>
        </w:tc>
      </w:tr>
      <w:tr w:rsidR="002800D7" w:rsidRPr="002800D7" w:rsidTr="002800D7">
        <w:trPr>
          <w:trHeight w:val="300"/>
        </w:trPr>
        <w:tc>
          <w:tcPr>
            <w:tcW w:w="56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(1)</w:t>
            </w:r>
          </w:p>
        </w:tc>
        <w:tc>
          <w:tcPr>
            <w:tcW w:w="18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(2)</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(3)</w:t>
            </w:r>
          </w:p>
        </w:tc>
        <w:tc>
          <w:tcPr>
            <w:tcW w:w="850" w:type="dxa"/>
            <w:tcBorders>
              <w:top w:val="nil"/>
              <w:left w:val="nil"/>
              <w:bottom w:val="single" w:sz="4" w:space="0" w:color="auto"/>
              <w:right w:val="single" w:sz="4" w:space="0" w:color="auto"/>
            </w:tcBorders>
            <w:shd w:val="clear" w:color="auto" w:fill="DBE5F1" w:themeFill="accent1" w:themeFillTint="33"/>
            <w:noWrap/>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(4)</w:t>
            </w:r>
          </w:p>
        </w:tc>
        <w:tc>
          <w:tcPr>
            <w:tcW w:w="709" w:type="dxa"/>
            <w:tcBorders>
              <w:top w:val="nil"/>
              <w:left w:val="nil"/>
              <w:bottom w:val="single" w:sz="4" w:space="0" w:color="auto"/>
              <w:right w:val="single" w:sz="4" w:space="0" w:color="auto"/>
            </w:tcBorders>
            <w:shd w:val="clear" w:color="auto" w:fill="DBE5F1" w:themeFill="accent1" w:themeFillTint="33"/>
            <w:noWrap/>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(5)</w:t>
            </w:r>
          </w:p>
        </w:tc>
        <w:tc>
          <w:tcPr>
            <w:tcW w:w="709" w:type="dxa"/>
            <w:tcBorders>
              <w:top w:val="nil"/>
              <w:left w:val="nil"/>
              <w:bottom w:val="single" w:sz="4" w:space="0" w:color="auto"/>
              <w:right w:val="single" w:sz="4" w:space="0" w:color="auto"/>
            </w:tcBorders>
            <w:shd w:val="clear" w:color="auto" w:fill="DBE5F1" w:themeFill="accent1" w:themeFillTint="33"/>
            <w:noWrap/>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(6)</w:t>
            </w:r>
          </w:p>
        </w:tc>
        <w:tc>
          <w:tcPr>
            <w:tcW w:w="709" w:type="dxa"/>
            <w:tcBorders>
              <w:top w:val="nil"/>
              <w:left w:val="nil"/>
              <w:bottom w:val="single" w:sz="4" w:space="0" w:color="auto"/>
              <w:right w:val="single" w:sz="4" w:space="0" w:color="auto"/>
            </w:tcBorders>
            <w:shd w:val="clear" w:color="auto" w:fill="DBE5F1" w:themeFill="accent1" w:themeFillTint="33"/>
            <w:noWrap/>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(7)</w:t>
            </w:r>
          </w:p>
        </w:tc>
        <w:tc>
          <w:tcPr>
            <w:tcW w:w="708" w:type="dxa"/>
            <w:tcBorders>
              <w:top w:val="nil"/>
              <w:left w:val="nil"/>
              <w:bottom w:val="single" w:sz="4" w:space="0" w:color="auto"/>
              <w:right w:val="single" w:sz="4" w:space="0" w:color="auto"/>
            </w:tcBorders>
            <w:shd w:val="clear" w:color="auto" w:fill="DBE5F1" w:themeFill="accent1" w:themeFillTint="33"/>
            <w:noWrap/>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(9)</w:t>
            </w:r>
          </w:p>
        </w:tc>
        <w:tc>
          <w:tcPr>
            <w:tcW w:w="709" w:type="dxa"/>
            <w:tcBorders>
              <w:top w:val="nil"/>
              <w:left w:val="nil"/>
              <w:bottom w:val="single" w:sz="4" w:space="0" w:color="auto"/>
              <w:right w:val="single" w:sz="4" w:space="0" w:color="auto"/>
            </w:tcBorders>
            <w:shd w:val="clear" w:color="auto" w:fill="DBE5F1" w:themeFill="accent1" w:themeFillTint="33"/>
            <w:noWrap/>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(11)</w:t>
            </w:r>
          </w:p>
        </w:tc>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2800D7" w:rsidRPr="002800D7" w:rsidRDefault="002800D7" w:rsidP="00D03B9A">
            <w:pPr>
              <w:jc w:val="center"/>
              <w:rPr>
                <w:rFonts w:ascii="Times New Roman" w:hAnsi="Times New Roman" w:cs="Times New Roman"/>
                <w:b/>
                <w:bCs/>
                <w:color w:val="000000"/>
                <w:sz w:val="16"/>
                <w:szCs w:val="16"/>
              </w:rPr>
            </w:pPr>
            <w:r w:rsidRPr="002800D7">
              <w:rPr>
                <w:rFonts w:ascii="Times New Roman" w:hAnsi="Times New Roman" w:cs="Times New Roman"/>
                <w:b/>
                <w:bCs/>
                <w:color w:val="000000"/>
                <w:sz w:val="16"/>
                <w:szCs w:val="16"/>
              </w:rPr>
              <w:t>(12)</w:t>
            </w:r>
          </w:p>
        </w:tc>
      </w:tr>
      <w:tr w:rsidR="002800D7" w:rsidRPr="002800D7" w:rsidTr="002800D7">
        <w:trPr>
          <w:trHeight w:val="567"/>
        </w:trPr>
        <w:tc>
          <w:tcPr>
            <w:tcW w:w="565" w:type="dxa"/>
            <w:vMerge w:val="restart"/>
            <w:tcBorders>
              <w:top w:val="single" w:sz="4" w:space="0" w:color="auto"/>
              <w:left w:val="single" w:sz="4" w:space="0" w:color="auto"/>
              <w:right w:val="single" w:sz="4" w:space="0" w:color="auto"/>
            </w:tcBorders>
            <w:shd w:val="clear" w:color="auto" w:fill="auto"/>
            <w:noWrap/>
            <w:hideMark/>
          </w:tcPr>
          <w:p w:rsidR="002800D7" w:rsidRPr="002800D7" w:rsidRDefault="002800D7" w:rsidP="00D03B9A">
            <w:pPr>
              <w:jc w:val="center"/>
              <w:rPr>
                <w:rFonts w:ascii="Times New Roman" w:hAnsi="Times New Roman" w:cs="Times New Roman"/>
                <w:color w:val="000000"/>
                <w:sz w:val="16"/>
                <w:szCs w:val="16"/>
                <w:lang w:val="id-ID"/>
              </w:rPr>
            </w:pPr>
            <w:r w:rsidRPr="002800D7">
              <w:rPr>
                <w:rFonts w:ascii="Times New Roman" w:hAnsi="Times New Roman" w:cs="Times New Roman"/>
                <w:color w:val="000000"/>
                <w:sz w:val="16"/>
                <w:szCs w:val="16"/>
                <w:lang w:val="id-ID"/>
              </w:rPr>
              <w:t>1</w:t>
            </w:r>
          </w:p>
        </w:tc>
        <w:tc>
          <w:tcPr>
            <w:tcW w:w="1845" w:type="dxa"/>
            <w:vMerge w:val="restart"/>
            <w:tcBorders>
              <w:top w:val="single" w:sz="4" w:space="0" w:color="auto"/>
              <w:left w:val="nil"/>
              <w:right w:val="single" w:sz="4" w:space="0" w:color="auto"/>
            </w:tcBorders>
          </w:tcPr>
          <w:p w:rsidR="002800D7" w:rsidRPr="002800D7" w:rsidRDefault="002800D7" w:rsidP="00D03B9A">
            <w:pPr>
              <w:rPr>
                <w:rFonts w:ascii="Times New Roman" w:hAnsi="Times New Roman" w:cs="Times New Roman"/>
                <w:color w:val="000000"/>
                <w:sz w:val="16"/>
                <w:szCs w:val="16"/>
              </w:rPr>
            </w:pPr>
            <w:r w:rsidRPr="002800D7">
              <w:rPr>
                <w:rFonts w:ascii="Times New Roman" w:hAnsi="Times New Roman" w:cs="Times New Roman"/>
                <w:color w:val="000000"/>
                <w:sz w:val="16"/>
                <w:szCs w:val="16"/>
              </w:rPr>
              <w:t>Mewujudkan keserasian, keselarasan, dan keseimbangan Antara kuantitas, kualitas dan persebaran penduduk dengan lingkungan hidup.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800D7" w:rsidRPr="002800D7" w:rsidRDefault="002800D7" w:rsidP="00D03B9A">
            <w:pPr>
              <w:ind w:right="34"/>
              <w:rPr>
                <w:rFonts w:ascii="Times New Roman" w:hAnsi="Times New Roman" w:cs="Times New Roman"/>
                <w:b/>
                <w:color w:val="000000"/>
                <w:sz w:val="16"/>
                <w:szCs w:val="16"/>
              </w:rPr>
            </w:pPr>
            <w:r w:rsidRPr="002800D7">
              <w:rPr>
                <w:rFonts w:ascii="Times New Roman" w:hAnsi="Times New Roman" w:cs="Times New Roman"/>
                <w:b/>
                <w:color w:val="000000"/>
                <w:sz w:val="16"/>
                <w:szCs w:val="16"/>
              </w:rPr>
              <w:t>Contraceptive Prevalence Rater (CPR) cara modern</w:t>
            </w:r>
          </w:p>
        </w:tc>
        <w:tc>
          <w:tcPr>
            <w:tcW w:w="850" w:type="dxa"/>
            <w:tcBorders>
              <w:top w:val="nil"/>
              <w:left w:val="nil"/>
              <w:bottom w:val="single" w:sz="4" w:space="0" w:color="auto"/>
              <w:right w:val="single" w:sz="4" w:space="0" w:color="auto"/>
            </w:tcBorders>
            <w:shd w:val="clear" w:color="auto" w:fill="auto"/>
            <w:noWrap/>
            <w:hideMark/>
          </w:tcPr>
          <w:p w:rsidR="002800D7" w:rsidRPr="002800D7" w:rsidRDefault="002800D7" w:rsidP="00D03B9A">
            <w:pPr>
              <w:jc w:val="center"/>
              <w:rPr>
                <w:rFonts w:ascii="Times New Roman" w:hAnsi="Times New Roman" w:cs="Times New Roman"/>
                <w:b/>
                <w:sz w:val="16"/>
                <w:szCs w:val="16"/>
              </w:rPr>
            </w:pPr>
            <w:r w:rsidRPr="002800D7">
              <w:rPr>
                <w:rFonts w:ascii="Times New Roman" w:hAnsi="Times New Roman" w:cs="Times New Roman"/>
                <w:b/>
                <w:sz w:val="16"/>
                <w:szCs w:val="16"/>
              </w:rPr>
              <w:t>70.50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b/>
                <w:sz w:val="16"/>
                <w:szCs w:val="16"/>
              </w:rPr>
            </w:pPr>
            <w:r w:rsidRPr="002800D7">
              <w:rPr>
                <w:rFonts w:ascii="Times New Roman" w:hAnsi="Times New Roman" w:cs="Times New Roman"/>
                <w:b/>
                <w:sz w:val="16"/>
                <w:szCs w:val="16"/>
              </w:rPr>
              <w:t>71.92</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
                <w:bCs/>
                <w:sz w:val="16"/>
                <w:szCs w:val="20"/>
              </w:rPr>
            </w:pPr>
            <w:r w:rsidRPr="002800D7">
              <w:rPr>
                <w:rFonts w:ascii="Times New Roman" w:hAnsi="Times New Roman" w:cs="Times New Roman"/>
                <w:b/>
                <w:bCs/>
                <w:sz w:val="16"/>
                <w:szCs w:val="20"/>
              </w:rPr>
              <w:t>69.49</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
                <w:bCs/>
                <w:sz w:val="16"/>
                <w:szCs w:val="20"/>
                <w:lang w:val="id-ID"/>
              </w:rPr>
            </w:pPr>
            <w:r w:rsidRPr="002800D7">
              <w:rPr>
                <w:rFonts w:ascii="Times New Roman" w:hAnsi="Times New Roman" w:cs="Times New Roman"/>
                <w:b/>
                <w:bCs/>
                <w:sz w:val="16"/>
                <w:szCs w:val="20"/>
              </w:rPr>
              <w:t>69.52</w:t>
            </w:r>
          </w:p>
        </w:tc>
        <w:tc>
          <w:tcPr>
            <w:tcW w:w="708"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
                <w:bCs/>
                <w:sz w:val="16"/>
                <w:szCs w:val="20"/>
                <w:lang w:val="id-ID"/>
              </w:rPr>
            </w:pPr>
            <w:r w:rsidRPr="002800D7">
              <w:rPr>
                <w:rFonts w:ascii="Times New Roman" w:hAnsi="Times New Roman" w:cs="Times New Roman"/>
                <w:b/>
                <w:bCs/>
                <w:sz w:val="16"/>
                <w:szCs w:val="20"/>
              </w:rPr>
              <w:t>69.56</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
                <w:bCs/>
                <w:sz w:val="16"/>
                <w:szCs w:val="20"/>
              </w:rPr>
            </w:pPr>
            <w:r w:rsidRPr="002800D7">
              <w:rPr>
                <w:rFonts w:ascii="Times New Roman" w:hAnsi="Times New Roman" w:cs="Times New Roman"/>
                <w:b/>
                <w:bCs/>
                <w:sz w:val="16"/>
                <w:szCs w:val="20"/>
              </w:rPr>
              <w:t>69.60</w:t>
            </w:r>
          </w:p>
        </w:tc>
        <w:tc>
          <w:tcPr>
            <w:tcW w:w="709" w:type="dxa"/>
            <w:tcBorders>
              <w:top w:val="single" w:sz="4" w:space="0" w:color="auto"/>
              <w:left w:val="nil"/>
              <w:bottom w:val="single" w:sz="4" w:space="0" w:color="auto"/>
              <w:right w:val="single" w:sz="4" w:space="0" w:color="auto"/>
            </w:tcBorders>
          </w:tcPr>
          <w:p w:rsidR="002800D7" w:rsidRPr="002800D7" w:rsidRDefault="002800D7" w:rsidP="00D03B9A">
            <w:pPr>
              <w:snapToGrid w:val="0"/>
              <w:jc w:val="center"/>
              <w:rPr>
                <w:rFonts w:ascii="Times New Roman" w:hAnsi="Times New Roman" w:cs="Times New Roman"/>
                <w:b/>
                <w:bCs/>
                <w:sz w:val="16"/>
                <w:szCs w:val="20"/>
              </w:rPr>
            </w:pPr>
            <w:r w:rsidRPr="002800D7">
              <w:rPr>
                <w:rFonts w:ascii="Times New Roman" w:hAnsi="Times New Roman" w:cs="Times New Roman"/>
                <w:b/>
                <w:bCs/>
                <w:sz w:val="16"/>
                <w:szCs w:val="20"/>
              </w:rPr>
              <w:t>69.62</w:t>
            </w:r>
          </w:p>
        </w:tc>
        <w:tc>
          <w:tcPr>
            <w:tcW w:w="850" w:type="dxa"/>
            <w:tcBorders>
              <w:top w:val="nil"/>
              <w:left w:val="single" w:sz="4" w:space="0" w:color="auto"/>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b/>
                <w:sz w:val="16"/>
                <w:szCs w:val="16"/>
                <w:lang w:eastAsia="id-ID"/>
              </w:rPr>
            </w:pPr>
            <w:r w:rsidRPr="002800D7">
              <w:rPr>
                <w:rFonts w:ascii="Times New Roman" w:hAnsi="Times New Roman" w:cs="Times New Roman"/>
                <w:b/>
                <w:bCs/>
                <w:sz w:val="16"/>
                <w:szCs w:val="20"/>
              </w:rPr>
              <w:t>69.62</w:t>
            </w:r>
          </w:p>
        </w:tc>
      </w:tr>
      <w:tr w:rsidR="002800D7" w:rsidRPr="002800D7" w:rsidTr="002800D7">
        <w:trPr>
          <w:trHeight w:val="567"/>
        </w:trPr>
        <w:tc>
          <w:tcPr>
            <w:tcW w:w="565" w:type="dxa"/>
            <w:vMerge/>
            <w:tcBorders>
              <w:left w:val="single" w:sz="4" w:space="0" w:color="auto"/>
              <w:right w:val="single" w:sz="4" w:space="0" w:color="auto"/>
            </w:tcBorders>
            <w:shd w:val="clear" w:color="auto" w:fill="auto"/>
            <w:noWrap/>
            <w:vAlign w:val="center"/>
          </w:tcPr>
          <w:p w:rsidR="002800D7" w:rsidRPr="002800D7" w:rsidRDefault="002800D7" w:rsidP="00D03B9A">
            <w:pPr>
              <w:jc w:val="center"/>
              <w:rPr>
                <w:rFonts w:ascii="Times New Roman" w:hAnsi="Times New Roman" w:cs="Times New Roman"/>
                <w:color w:val="000000"/>
                <w:sz w:val="16"/>
                <w:szCs w:val="16"/>
                <w:lang w:val="id-ID"/>
              </w:rPr>
            </w:pPr>
          </w:p>
        </w:tc>
        <w:tc>
          <w:tcPr>
            <w:tcW w:w="1845" w:type="dxa"/>
            <w:vMerge/>
            <w:tcBorders>
              <w:left w:val="nil"/>
              <w:right w:val="single" w:sz="4" w:space="0" w:color="auto"/>
            </w:tcBorders>
          </w:tcPr>
          <w:p w:rsidR="002800D7" w:rsidRPr="002800D7" w:rsidRDefault="002800D7" w:rsidP="00D03B9A">
            <w:pP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00D7" w:rsidRPr="002800D7" w:rsidRDefault="002800D7" w:rsidP="002800D7">
            <w:pPr>
              <w:pStyle w:val="ListParagraph"/>
              <w:numPr>
                <w:ilvl w:val="0"/>
                <w:numId w:val="36"/>
              </w:numPr>
              <w:spacing w:after="120" w:line="240" w:lineRule="auto"/>
              <w:ind w:left="156" w:hanging="142"/>
              <w:contextualSpacing w:val="0"/>
              <w:rPr>
                <w:rFonts w:ascii="Times New Roman" w:hAnsi="Times New Roman" w:cs="Times New Roman"/>
                <w:sz w:val="16"/>
                <w:szCs w:val="16"/>
                <w:lang w:eastAsia="id-ID"/>
              </w:rPr>
            </w:pPr>
            <w:r w:rsidRPr="002800D7">
              <w:rPr>
                <w:rFonts w:ascii="Times New Roman" w:hAnsi="Times New Roman" w:cs="Times New Roman"/>
                <w:sz w:val="16"/>
                <w:szCs w:val="16"/>
                <w:lang w:val="id-ID" w:eastAsia="id-ID"/>
              </w:rPr>
              <w:t>cakupan sasaran pasangan usia subur menjadi peserta KB aktif</w:t>
            </w:r>
          </w:p>
        </w:tc>
        <w:tc>
          <w:tcPr>
            <w:tcW w:w="850"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sz w:val="16"/>
                <w:szCs w:val="16"/>
              </w:rPr>
            </w:pPr>
            <w:r w:rsidRPr="002800D7">
              <w:rPr>
                <w:rFonts w:ascii="Times New Roman" w:hAnsi="Times New Roman" w:cs="Times New Roman"/>
                <w:sz w:val="16"/>
                <w:szCs w:val="16"/>
              </w:rPr>
              <w:t>70.50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sz w:val="16"/>
                <w:szCs w:val="16"/>
              </w:rPr>
            </w:pPr>
            <w:r w:rsidRPr="002800D7">
              <w:rPr>
                <w:rFonts w:ascii="Times New Roman" w:hAnsi="Times New Roman" w:cs="Times New Roman"/>
                <w:sz w:val="16"/>
                <w:szCs w:val="16"/>
              </w:rPr>
              <w:t>71.92</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Cs/>
                <w:sz w:val="16"/>
                <w:szCs w:val="20"/>
              </w:rPr>
            </w:pPr>
            <w:r w:rsidRPr="002800D7">
              <w:rPr>
                <w:rFonts w:ascii="Times New Roman" w:hAnsi="Times New Roman" w:cs="Times New Roman"/>
                <w:bCs/>
                <w:sz w:val="16"/>
                <w:szCs w:val="20"/>
              </w:rPr>
              <w:t>69.49</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Cs/>
                <w:sz w:val="16"/>
                <w:szCs w:val="20"/>
                <w:lang w:val="id-ID"/>
              </w:rPr>
            </w:pPr>
            <w:r w:rsidRPr="002800D7">
              <w:rPr>
                <w:rFonts w:ascii="Times New Roman" w:hAnsi="Times New Roman" w:cs="Times New Roman"/>
                <w:bCs/>
                <w:sz w:val="16"/>
                <w:szCs w:val="20"/>
              </w:rPr>
              <w:t>69.52</w:t>
            </w:r>
          </w:p>
        </w:tc>
        <w:tc>
          <w:tcPr>
            <w:tcW w:w="708"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Cs/>
                <w:sz w:val="16"/>
                <w:szCs w:val="20"/>
                <w:lang w:val="id-ID"/>
              </w:rPr>
            </w:pPr>
            <w:r w:rsidRPr="002800D7">
              <w:rPr>
                <w:rFonts w:ascii="Times New Roman" w:hAnsi="Times New Roman" w:cs="Times New Roman"/>
                <w:bCs/>
                <w:sz w:val="16"/>
                <w:szCs w:val="20"/>
              </w:rPr>
              <w:t>69.56</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Cs/>
                <w:sz w:val="16"/>
                <w:szCs w:val="20"/>
              </w:rPr>
            </w:pPr>
            <w:r w:rsidRPr="002800D7">
              <w:rPr>
                <w:rFonts w:ascii="Times New Roman" w:hAnsi="Times New Roman" w:cs="Times New Roman"/>
                <w:bCs/>
                <w:sz w:val="16"/>
                <w:szCs w:val="20"/>
              </w:rPr>
              <w:t>69.60</w:t>
            </w:r>
          </w:p>
        </w:tc>
        <w:tc>
          <w:tcPr>
            <w:tcW w:w="709" w:type="dxa"/>
            <w:tcBorders>
              <w:top w:val="single" w:sz="4" w:space="0" w:color="auto"/>
              <w:left w:val="nil"/>
              <w:bottom w:val="single" w:sz="4" w:space="0" w:color="auto"/>
              <w:right w:val="single" w:sz="4" w:space="0" w:color="auto"/>
            </w:tcBorders>
          </w:tcPr>
          <w:p w:rsidR="002800D7" w:rsidRPr="002800D7" w:rsidRDefault="002800D7" w:rsidP="00D03B9A">
            <w:pPr>
              <w:snapToGrid w:val="0"/>
              <w:jc w:val="center"/>
              <w:rPr>
                <w:rFonts w:ascii="Times New Roman" w:hAnsi="Times New Roman" w:cs="Times New Roman"/>
                <w:bCs/>
                <w:sz w:val="16"/>
                <w:szCs w:val="20"/>
              </w:rPr>
            </w:pPr>
            <w:r w:rsidRPr="002800D7">
              <w:rPr>
                <w:rFonts w:ascii="Times New Roman" w:hAnsi="Times New Roman" w:cs="Times New Roman"/>
                <w:bCs/>
                <w:sz w:val="16"/>
                <w:szCs w:val="20"/>
              </w:rPr>
              <w:t>69.62</w:t>
            </w:r>
          </w:p>
        </w:tc>
        <w:tc>
          <w:tcPr>
            <w:tcW w:w="850" w:type="dxa"/>
            <w:tcBorders>
              <w:top w:val="nil"/>
              <w:left w:val="single" w:sz="4" w:space="0" w:color="auto"/>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sz w:val="16"/>
                <w:szCs w:val="16"/>
                <w:lang w:eastAsia="id-ID"/>
              </w:rPr>
            </w:pPr>
            <w:r w:rsidRPr="002800D7">
              <w:rPr>
                <w:rFonts w:ascii="Times New Roman" w:hAnsi="Times New Roman" w:cs="Times New Roman"/>
                <w:bCs/>
                <w:sz w:val="16"/>
                <w:szCs w:val="20"/>
              </w:rPr>
              <w:t>69.62</w:t>
            </w:r>
          </w:p>
        </w:tc>
      </w:tr>
      <w:tr w:rsidR="002800D7" w:rsidRPr="002800D7" w:rsidTr="002800D7">
        <w:trPr>
          <w:trHeight w:val="567"/>
        </w:trPr>
        <w:tc>
          <w:tcPr>
            <w:tcW w:w="565" w:type="dxa"/>
            <w:vMerge/>
            <w:tcBorders>
              <w:left w:val="single" w:sz="4" w:space="0" w:color="auto"/>
              <w:bottom w:val="single" w:sz="4" w:space="0" w:color="auto"/>
              <w:right w:val="single" w:sz="4" w:space="0" w:color="auto"/>
            </w:tcBorders>
            <w:shd w:val="clear" w:color="auto" w:fill="auto"/>
            <w:noWrap/>
            <w:vAlign w:val="center"/>
          </w:tcPr>
          <w:p w:rsidR="002800D7" w:rsidRPr="002800D7" w:rsidRDefault="002800D7" w:rsidP="00D03B9A">
            <w:pPr>
              <w:jc w:val="center"/>
              <w:rPr>
                <w:rFonts w:ascii="Times New Roman" w:hAnsi="Times New Roman" w:cs="Times New Roman"/>
                <w:color w:val="000000"/>
                <w:sz w:val="16"/>
                <w:szCs w:val="16"/>
                <w:lang w:val="id-ID"/>
              </w:rPr>
            </w:pPr>
          </w:p>
        </w:tc>
        <w:tc>
          <w:tcPr>
            <w:tcW w:w="1845" w:type="dxa"/>
            <w:vMerge/>
            <w:tcBorders>
              <w:left w:val="nil"/>
              <w:bottom w:val="single" w:sz="4" w:space="0" w:color="auto"/>
              <w:right w:val="single" w:sz="4" w:space="0" w:color="auto"/>
            </w:tcBorders>
          </w:tcPr>
          <w:p w:rsidR="002800D7" w:rsidRPr="002800D7" w:rsidRDefault="002800D7" w:rsidP="00D03B9A">
            <w:pP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00D7" w:rsidRPr="002800D7" w:rsidRDefault="002800D7" w:rsidP="002800D7">
            <w:pPr>
              <w:pStyle w:val="ListParagraph"/>
              <w:numPr>
                <w:ilvl w:val="0"/>
                <w:numId w:val="36"/>
              </w:numPr>
              <w:spacing w:after="0" w:line="240" w:lineRule="auto"/>
              <w:ind w:left="156" w:hanging="142"/>
              <w:contextualSpacing w:val="0"/>
              <w:rPr>
                <w:rFonts w:ascii="Times New Roman" w:hAnsi="Times New Roman" w:cs="Times New Roman"/>
                <w:sz w:val="16"/>
                <w:szCs w:val="16"/>
                <w:lang w:val="id-ID" w:eastAsia="id-ID"/>
              </w:rPr>
            </w:pPr>
            <w:r w:rsidRPr="002800D7">
              <w:rPr>
                <w:rFonts w:ascii="Times New Roman" w:hAnsi="Times New Roman" w:cs="Times New Roman"/>
                <w:sz w:val="16"/>
                <w:szCs w:val="16"/>
                <w:lang w:val="id-ID" w:eastAsia="id-ID"/>
              </w:rPr>
              <w:t>cakupan pasangan yang ingin ber-KB tidak terpenuhi (Unmet Need)</w:t>
            </w:r>
          </w:p>
        </w:tc>
        <w:tc>
          <w:tcPr>
            <w:tcW w:w="850"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sz w:val="16"/>
                <w:szCs w:val="16"/>
              </w:rPr>
            </w:pPr>
            <w:r w:rsidRPr="002800D7">
              <w:rPr>
                <w:rFonts w:ascii="Times New Roman" w:hAnsi="Times New Roman" w:cs="Times New Roman"/>
                <w:sz w:val="16"/>
                <w:szCs w:val="16"/>
              </w:rPr>
              <w:t>14.00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color w:val="000000"/>
                <w:sz w:val="16"/>
                <w:szCs w:val="16"/>
              </w:rPr>
            </w:pPr>
            <w:r w:rsidRPr="002800D7">
              <w:rPr>
                <w:rFonts w:ascii="Times New Roman" w:hAnsi="Times New Roman" w:cs="Times New Roman"/>
                <w:color w:val="000000"/>
                <w:sz w:val="16"/>
                <w:szCs w:val="16"/>
              </w:rPr>
              <w:t>15.63</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ind w:left="-154" w:right="-108"/>
              <w:jc w:val="center"/>
              <w:rPr>
                <w:rFonts w:ascii="Times New Roman" w:hAnsi="Times New Roman" w:cs="Times New Roman"/>
                <w:bCs/>
                <w:sz w:val="16"/>
                <w:szCs w:val="20"/>
                <w:lang w:val="id-ID"/>
              </w:rPr>
            </w:pPr>
            <w:r w:rsidRPr="002800D7">
              <w:rPr>
                <w:rFonts w:ascii="Times New Roman" w:hAnsi="Times New Roman" w:cs="Times New Roman"/>
                <w:bCs/>
                <w:sz w:val="16"/>
                <w:szCs w:val="20"/>
              </w:rPr>
              <w:t>16</w:t>
            </w:r>
            <w:r w:rsidRPr="002800D7">
              <w:rPr>
                <w:rFonts w:ascii="Times New Roman" w:hAnsi="Times New Roman" w:cs="Times New Roman"/>
                <w:bCs/>
                <w:sz w:val="16"/>
                <w:szCs w:val="20"/>
                <w:lang w:val="id-ID"/>
              </w:rPr>
              <w:t>.50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ind w:left="-154" w:right="-109"/>
              <w:jc w:val="center"/>
              <w:rPr>
                <w:rFonts w:ascii="Times New Roman" w:hAnsi="Times New Roman" w:cs="Times New Roman"/>
                <w:bCs/>
                <w:sz w:val="16"/>
                <w:szCs w:val="20"/>
              </w:rPr>
            </w:pPr>
            <w:r w:rsidRPr="002800D7">
              <w:rPr>
                <w:rFonts w:ascii="Times New Roman" w:hAnsi="Times New Roman" w:cs="Times New Roman"/>
                <w:bCs/>
                <w:sz w:val="16"/>
                <w:szCs w:val="20"/>
              </w:rPr>
              <w:t>14</w:t>
            </w:r>
            <w:r w:rsidRPr="002800D7">
              <w:rPr>
                <w:rFonts w:ascii="Times New Roman" w:hAnsi="Times New Roman" w:cs="Times New Roman"/>
                <w:bCs/>
                <w:sz w:val="16"/>
                <w:szCs w:val="20"/>
                <w:lang w:val="id-ID"/>
              </w:rPr>
              <w:t>.50</w:t>
            </w:r>
          </w:p>
        </w:tc>
        <w:tc>
          <w:tcPr>
            <w:tcW w:w="708"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ind w:left="-154" w:right="-109"/>
              <w:jc w:val="center"/>
              <w:rPr>
                <w:rFonts w:ascii="Times New Roman" w:hAnsi="Times New Roman" w:cs="Times New Roman"/>
                <w:bCs/>
                <w:sz w:val="16"/>
                <w:szCs w:val="20"/>
              </w:rPr>
            </w:pPr>
            <w:r w:rsidRPr="002800D7">
              <w:rPr>
                <w:rFonts w:ascii="Times New Roman" w:hAnsi="Times New Roman" w:cs="Times New Roman"/>
                <w:bCs/>
                <w:sz w:val="16"/>
                <w:szCs w:val="20"/>
              </w:rPr>
              <w:t>12</w:t>
            </w:r>
            <w:r w:rsidRPr="002800D7">
              <w:rPr>
                <w:rFonts w:ascii="Times New Roman" w:hAnsi="Times New Roman" w:cs="Times New Roman"/>
                <w:bCs/>
                <w:sz w:val="16"/>
                <w:szCs w:val="20"/>
                <w:lang w:val="id-ID"/>
              </w:rPr>
              <w:t>.50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ind w:left="-154" w:right="-109"/>
              <w:jc w:val="center"/>
              <w:rPr>
                <w:rFonts w:ascii="Times New Roman" w:hAnsi="Times New Roman" w:cs="Times New Roman"/>
                <w:bCs/>
                <w:sz w:val="16"/>
                <w:szCs w:val="20"/>
                <w:lang w:val="id-ID"/>
              </w:rPr>
            </w:pPr>
            <w:r w:rsidRPr="002800D7">
              <w:rPr>
                <w:rFonts w:ascii="Times New Roman" w:hAnsi="Times New Roman" w:cs="Times New Roman"/>
                <w:bCs/>
                <w:sz w:val="16"/>
                <w:szCs w:val="20"/>
              </w:rPr>
              <w:t>11</w:t>
            </w:r>
            <w:r w:rsidRPr="002800D7">
              <w:rPr>
                <w:rFonts w:ascii="Times New Roman" w:hAnsi="Times New Roman" w:cs="Times New Roman"/>
                <w:bCs/>
                <w:sz w:val="16"/>
                <w:szCs w:val="20"/>
                <w:lang w:val="es-ES"/>
              </w:rPr>
              <w:t>.</w:t>
            </w:r>
            <w:r w:rsidRPr="002800D7">
              <w:rPr>
                <w:rFonts w:ascii="Times New Roman" w:hAnsi="Times New Roman" w:cs="Times New Roman"/>
                <w:bCs/>
                <w:sz w:val="16"/>
                <w:szCs w:val="20"/>
              </w:rPr>
              <w:t>5</w:t>
            </w:r>
            <w:r w:rsidRPr="002800D7">
              <w:rPr>
                <w:rFonts w:ascii="Times New Roman" w:hAnsi="Times New Roman" w:cs="Times New Roman"/>
                <w:bCs/>
                <w:sz w:val="16"/>
                <w:szCs w:val="20"/>
                <w:lang w:val="id-ID"/>
              </w:rPr>
              <w:t>0</w:t>
            </w:r>
          </w:p>
        </w:tc>
        <w:tc>
          <w:tcPr>
            <w:tcW w:w="709" w:type="dxa"/>
            <w:tcBorders>
              <w:top w:val="single" w:sz="4" w:space="0" w:color="auto"/>
              <w:left w:val="nil"/>
              <w:bottom w:val="single" w:sz="4" w:space="0" w:color="auto"/>
              <w:right w:val="single" w:sz="4" w:space="0" w:color="auto"/>
            </w:tcBorders>
          </w:tcPr>
          <w:p w:rsidR="002800D7" w:rsidRPr="002800D7" w:rsidRDefault="002800D7" w:rsidP="00D03B9A">
            <w:pPr>
              <w:snapToGrid w:val="0"/>
              <w:ind w:left="-154" w:right="-109"/>
              <w:jc w:val="center"/>
              <w:rPr>
                <w:rFonts w:ascii="Times New Roman" w:hAnsi="Times New Roman" w:cs="Times New Roman"/>
                <w:bCs/>
                <w:sz w:val="16"/>
                <w:szCs w:val="20"/>
                <w:lang w:val="es-ES"/>
              </w:rPr>
            </w:pPr>
            <w:r w:rsidRPr="002800D7">
              <w:rPr>
                <w:rFonts w:ascii="Times New Roman" w:hAnsi="Times New Roman" w:cs="Times New Roman"/>
                <w:bCs/>
                <w:sz w:val="16"/>
                <w:szCs w:val="20"/>
              </w:rPr>
              <w:t>10</w:t>
            </w:r>
            <w:r w:rsidRPr="002800D7">
              <w:rPr>
                <w:rFonts w:ascii="Times New Roman" w:hAnsi="Times New Roman" w:cs="Times New Roman"/>
                <w:bCs/>
                <w:sz w:val="16"/>
                <w:szCs w:val="20"/>
                <w:lang w:val="id-ID"/>
              </w:rPr>
              <w:t>.00</w:t>
            </w:r>
          </w:p>
        </w:tc>
        <w:tc>
          <w:tcPr>
            <w:tcW w:w="850" w:type="dxa"/>
            <w:tcBorders>
              <w:top w:val="nil"/>
              <w:left w:val="single" w:sz="4" w:space="0" w:color="auto"/>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Cs/>
                <w:sz w:val="16"/>
                <w:szCs w:val="20"/>
                <w:lang w:val="es-ES"/>
              </w:rPr>
            </w:pPr>
            <w:r w:rsidRPr="002800D7">
              <w:rPr>
                <w:rFonts w:ascii="Times New Roman" w:hAnsi="Times New Roman" w:cs="Times New Roman"/>
                <w:bCs/>
                <w:sz w:val="16"/>
                <w:szCs w:val="20"/>
              </w:rPr>
              <w:t>10</w:t>
            </w:r>
            <w:r w:rsidRPr="002800D7">
              <w:rPr>
                <w:rFonts w:ascii="Times New Roman" w:hAnsi="Times New Roman" w:cs="Times New Roman"/>
                <w:bCs/>
                <w:sz w:val="16"/>
                <w:szCs w:val="20"/>
                <w:lang w:val="id-ID"/>
              </w:rPr>
              <w:t>.00</w:t>
            </w:r>
          </w:p>
        </w:tc>
      </w:tr>
      <w:tr w:rsidR="002800D7" w:rsidRPr="002800D7" w:rsidTr="002800D7">
        <w:trPr>
          <w:trHeight w:val="1701"/>
        </w:trPr>
        <w:tc>
          <w:tcPr>
            <w:tcW w:w="565" w:type="dxa"/>
            <w:vMerge w:val="restart"/>
            <w:tcBorders>
              <w:top w:val="nil"/>
              <w:left w:val="single" w:sz="4" w:space="0" w:color="auto"/>
              <w:right w:val="single" w:sz="4" w:space="0" w:color="auto"/>
            </w:tcBorders>
            <w:shd w:val="clear" w:color="auto" w:fill="auto"/>
            <w:noWrap/>
            <w:hideMark/>
          </w:tcPr>
          <w:p w:rsidR="002800D7" w:rsidRPr="002800D7" w:rsidRDefault="002800D7" w:rsidP="00D03B9A">
            <w:pPr>
              <w:jc w:val="center"/>
              <w:rPr>
                <w:rFonts w:ascii="Times New Roman" w:hAnsi="Times New Roman" w:cs="Times New Roman"/>
                <w:color w:val="000000"/>
                <w:sz w:val="16"/>
                <w:szCs w:val="16"/>
                <w:lang w:val="id-ID"/>
              </w:rPr>
            </w:pPr>
            <w:r w:rsidRPr="002800D7">
              <w:rPr>
                <w:rFonts w:ascii="Times New Roman" w:hAnsi="Times New Roman" w:cs="Times New Roman"/>
                <w:color w:val="000000"/>
                <w:sz w:val="16"/>
                <w:szCs w:val="16"/>
                <w:lang w:val="id-ID"/>
              </w:rPr>
              <w:t>2</w:t>
            </w:r>
          </w:p>
        </w:tc>
        <w:tc>
          <w:tcPr>
            <w:tcW w:w="1845" w:type="dxa"/>
            <w:vMerge w:val="restart"/>
            <w:tcBorders>
              <w:top w:val="nil"/>
              <w:left w:val="nil"/>
              <w:right w:val="single" w:sz="4" w:space="0" w:color="auto"/>
            </w:tcBorders>
          </w:tcPr>
          <w:p w:rsidR="002800D7" w:rsidRPr="002800D7" w:rsidRDefault="002800D7" w:rsidP="00D03B9A">
            <w:pPr>
              <w:rPr>
                <w:rFonts w:ascii="Times New Roman" w:hAnsi="Times New Roman" w:cs="Times New Roman"/>
                <w:color w:val="000000"/>
                <w:sz w:val="16"/>
                <w:szCs w:val="16"/>
              </w:rPr>
            </w:pPr>
            <w:r w:rsidRPr="002800D7">
              <w:rPr>
                <w:rFonts w:ascii="Times New Roman" w:hAnsi="Times New Roman" w:cs="Times New Roman"/>
                <w:color w:val="000000"/>
                <w:sz w:val="16"/>
                <w:szCs w:val="16"/>
              </w:rPr>
              <w:t>Meningkatkan kualitas keluarga agar dapat timbul rasa aman, tenteram, dan harapan masa depan yang lebih baik dalam mewujudkan kesejahteraan lahir dan kebahagiaan batin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800D7" w:rsidRPr="002800D7" w:rsidRDefault="002800D7" w:rsidP="00D03B9A">
            <w:pPr>
              <w:rPr>
                <w:rFonts w:ascii="Times New Roman" w:hAnsi="Times New Roman" w:cs="Times New Roman"/>
                <w:b/>
                <w:color w:val="000000"/>
                <w:sz w:val="16"/>
                <w:szCs w:val="16"/>
              </w:rPr>
            </w:pPr>
            <w:r w:rsidRPr="002800D7">
              <w:rPr>
                <w:rFonts w:ascii="Times New Roman" w:hAnsi="Times New Roman" w:cs="Times New Roman"/>
                <w:b/>
                <w:color w:val="000000"/>
                <w:sz w:val="16"/>
                <w:szCs w:val="16"/>
              </w:rPr>
              <w:t>Persentase kesertaan ber-KB pasangan Usia Subur (PUS) Pra-S dan KS  I  anggota kelompok Usaha Ekonomi Produktif</w:t>
            </w:r>
          </w:p>
        </w:tc>
        <w:tc>
          <w:tcPr>
            <w:tcW w:w="850" w:type="dxa"/>
            <w:tcBorders>
              <w:top w:val="nil"/>
              <w:left w:val="nil"/>
              <w:bottom w:val="single" w:sz="4" w:space="0" w:color="auto"/>
              <w:right w:val="single" w:sz="4" w:space="0" w:color="auto"/>
            </w:tcBorders>
            <w:shd w:val="clear" w:color="auto" w:fill="auto"/>
            <w:noWrap/>
            <w:hideMark/>
          </w:tcPr>
          <w:p w:rsidR="002800D7" w:rsidRPr="002800D7" w:rsidRDefault="002800D7" w:rsidP="00D03B9A">
            <w:pPr>
              <w:jc w:val="center"/>
              <w:rPr>
                <w:rFonts w:ascii="Times New Roman" w:hAnsi="Times New Roman" w:cs="Times New Roman"/>
                <w:b/>
                <w:color w:val="000000"/>
                <w:sz w:val="16"/>
                <w:szCs w:val="16"/>
              </w:rPr>
            </w:pPr>
            <w:r w:rsidRPr="002800D7">
              <w:rPr>
                <w:rFonts w:ascii="Times New Roman" w:hAnsi="Times New Roman" w:cs="Times New Roman"/>
                <w:b/>
                <w:color w:val="000000"/>
                <w:sz w:val="16"/>
                <w:szCs w:val="16"/>
              </w:rPr>
              <w:t>82.00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b/>
                <w:sz w:val="16"/>
                <w:szCs w:val="16"/>
              </w:rPr>
            </w:pPr>
            <w:r w:rsidRPr="002800D7">
              <w:rPr>
                <w:rFonts w:ascii="Times New Roman" w:hAnsi="Times New Roman" w:cs="Times New Roman"/>
                <w:b/>
                <w:sz w:val="16"/>
                <w:szCs w:val="16"/>
              </w:rPr>
              <w:t>83.00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ind w:left="-154" w:right="-108"/>
              <w:jc w:val="center"/>
              <w:rPr>
                <w:rFonts w:ascii="Times New Roman" w:hAnsi="Times New Roman" w:cs="Times New Roman"/>
                <w:b/>
                <w:color w:val="000000"/>
                <w:sz w:val="16"/>
              </w:rPr>
            </w:pPr>
            <w:r w:rsidRPr="002800D7">
              <w:rPr>
                <w:rFonts w:ascii="Times New Roman" w:hAnsi="Times New Roman" w:cs="Times New Roman"/>
                <w:b/>
                <w:color w:val="000000"/>
                <w:sz w:val="16"/>
              </w:rPr>
              <w:t>82,05</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ind w:left="-154" w:right="-109"/>
              <w:jc w:val="center"/>
              <w:rPr>
                <w:rFonts w:ascii="Times New Roman" w:hAnsi="Times New Roman" w:cs="Times New Roman"/>
                <w:b/>
                <w:color w:val="000000"/>
                <w:sz w:val="16"/>
              </w:rPr>
            </w:pPr>
            <w:r w:rsidRPr="002800D7">
              <w:rPr>
                <w:rFonts w:ascii="Times New Roman" w:hAnsi="Times New Roman" w:cs="Times New Roman"/>
                <w:b/>
                <w:color w:val="000000"/>
                <w:sz w:val="16"/>
              </w:rPr>
              <w:t>82,10</w:t>
            </w:r>
          </w:p>
        </w:tc>
        <w:tc>
          <w:tcPr>
            <w:tcW w:w="708" w:type="dxa"/>
            <w:tcBorders>
              <w:top w:val="nil"/>
              <w:left w:val="nil"/>
              <w:bottom w:val="single" w:sz="4" w:space="0" w:color="auto"/>
              <w:right w:val="single" w:sz="4" w:space="0" w:color="auto"/>
            </w:tcBorders>
            <w:shd w:val="clear" w:color="auto" w:fill="auto"/>
            <w:noWrap/>
          </w:tcPr>
          <w:p w:rsidR="002800D7" w:rsidRPr="002800D7" w:rsidRDefault="002800D7" w:rsidP="00D03B9A">
            <w:pPr>
              <w:ind w:left="-154" w:right="-109"/>
              <w:jc w:val="center"/>
              <w:rPr>
                <w:rFonts w:ascii="Times New Roman" w:hAnsi="Times New Roman" w:cs="Times New Roman"/>
                <w:b/>
                <w:color w:val="000000"/>
                <w:sz w:val="16"/>
              </w:rPr>
            </w:pPr>
            <w:r w:rsidRPr="002800D7">
              <w:rPr>
                <w:rFonts w:ascii="Times New Roman" w:hAnsi="Times New Roman" w:cs="Times New Roman"/>
                <w:b/>
                <w:color w:val="000000"/>
                <w:sz w:val="16"/>
              </w:rPr>
              <w:t>82,15</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ind w:left="-154" w:right="-109"/>
              <w:jc w:val="center"/>
              <w:rPr>
                <w:rFonts w:ascii="Times New Roman" w:hAnsi="Times New Roman" w:cs="Times New Roman"/>
                <w:b/>
                <w:color w:val="000000"/>
                <w:sz w:val="16"/>
              </w:rPr>
            </w:pPr>
            <w:r w:rsidRPr="002800D7">
              <w:rPr>
                <w:rFonts w:ascii="Times New Roman" w:hAnsi="Times New Roman" w:cs="Times New Roman"/>
                <w:b/>
                <w:color w:val="000000"/>
                <w:sz w:val="16"/>
              </w:rPr>
              <w:t>82,20</w:t>
            </w:r>
          </w:p>
        </w:tc>
        <w:tc>
          <w:tcPr>
            <w:tcW w:w="709" w:type="dxa"/>
            <w:tcBorders>
              <w:top w:val="single" w:sz="4" w:space="0" w:color="auto"/>
              <w:left w:val="nil"/>
              <w:bottom w:val="single" w:sz="4" w:space="0" w:color="auto"/>
              <w:right w:val="single" w:sz="4" w:space="0" w:color="auto"/>
            </w:tcBorders>
          </w:tcPr>
          <w:p w:rsidR="002800D7" w:rsidRPr="002800D7" w:rsidRDefault="002800D7" w:rsidP="00D03B9A">
            <w:pPr>
              <w:ind w:left="-154" w:right="-109"/>
              <w:jc w:val="center"/>
              <w:rPr>
                <w:rFonts w:ascii="Times New Roman" w:hAnsi="Times New Roman" w:cs="Times New Roman"/>
                <w:b/>
                <w:color w:val="000000"/>
                <w:sz w:val="16"/>
              </w:rPr>
            </w:pPr>
            <w:r w:rsidRPr="002800D7">
              <w:rPr>
                <w:rFonts w:ascii="Times New Roman" w:hAnsi="Times New Roman" w:cs="Times New Roman"/>
                <w:b/>
                <w:color w:val="000000"/>
                <w:sz w:val="16"/>
              </w:rPr>
              <w:t>82.30</w:t>
            </w:r>
          </w:p>
        </w:tc>
        <w:tc>
          <w:tcPr>
            <w:tcW w:w="850" w:type="dxa"/>
            <w:tcBorders>
              <w:top w:val="nil"/>
              <w:left w:val="single" w:sz="4" w:space="0" w:color="auto"/>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b/>
                <w:color w:val="000000"/>
                <w:sz w:val="16"/>
              </w:rPr>
            </w:pPr>
            <w:r w:rsidRPr="002800D7">
              <w:rPr>
                <w:rFonts w:ascii="Times New Roman" w:hAnsi="Times New Roman" w:cs="Times New Roman"/>
                <w:b/>
                <w:color w:val="000000"/>
                <w:sz w:val="16"/>
              </w:rPr>
              <w:t>82,30</w:t>
            </w:r>
          </w:p>
        </w:tc>
      </w:tr>
      <w:tr w:rsidR="002800D7" w:rsidRPr="002800D7" w:rsidTr="002800D7">
        <w:trPr>
          <w:trHeight w:val="567"/>
        </w:trPr>
        <w:tc>
          <w:tcPr>
            <w:tcW w:w="565" w:type="dxa"/>
            <w:vMerge/>
            <w:tcBorders>
              <w:left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color w:val="000000"/>
                <w:sz w:val="16"/>
                <w:szCs w:val="16"/>
                <w:lang w:val="id-ID"/>
              </w:rPr>
            </w:pPr>
          </w:p>
        </w:tc>
        <w:tc>
          <w:tcPr>
            <w:tcW w:w="1845" w:type="dxa"/>
            <w:vMerge/>
            <w:tcBorders>
              <w:left w:val="nil"/>
              <w:right w:val="single" w:sz="4" w:space="0" w:color="auto"/>
            </w:tcBorders>
          </w:tcPr>
          <w:p w:rsidR="002800D7" w:rsidRPr="002800D7" w:rsidRDefault="002800D7" w:rsidP="00D03B9A">
            <w:pP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00D7" w:rsidRPr="002800D7" w:rsidRDefault="002800D7" w:rsidP="002800D7">
            <w:pPr>
              <w:pStyle w:val="ListParagraph"/>
              <w:numPr>
                <w:ilvl w:val="0"/>
                <w:numId w:val="36"/>
              </w:numPr>
              <w:spacing w:after="120" w:line="240" w:lineRule="auto"/>
              <w:ind w:left="156" w:hanging="142"/>
              <w:contextualSpacing w:val="0"/>
              <w:rPr>
                <w:rFonts w:ascii="Times New Roman" w:hAnsi="Times New Roman" w:cs="Times New Roman"/>
                <w:sz w:val="16"/>
                <w:szCs w:val="16"/>
                <w:lang w:val="id-ID" w:eastAsia="id-ID"/>
              </w:rPr>
            </w:pPr>
            <w:r w:rsidRPr="002800D7">
              <w:rPr>
                <w:rFonts w:ascii="Times New Roman" w:hAnsi="Times New Roman" w:cs="Times New Roman"/>
                <w:sz w:val="16"/>
                <w:szCs w:val="16"/>
                <w:lang w:val="id-ID" w:eastAsia="id-ID"/>
              </w:rPr>
              <w:t>cakupan anggota bina keluarga balita (BKB)  ber-KB</w:t>
            </w:r>
          </w:p>
        </w:tc>
        <w:tc>
          <w:tcPr>
            <w:tcW w:w="850"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color w:val="000000"/>
                <w:sz w:val="16"/>
                <w:szCs w:val="16"/>
              </w:rPr>
            </w:pPr>
            <w:r w:rsidRPr="002800D7">
              <w:rPr>
                <w:rFonts w:ascii="Times New Roman" w:hAnsi="Times New Roman" w:cs="Times New Roman"/>
                <w:color w:val="000000"/>
                <w:sz w:val="16"/>
                <w:szCs w:val="16"/>
              </w:rPr>
              <w:t>80.00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color w:val="000000"/>
                <w:sz w:val="16"/>
                <w:szCs w:val="16"/>
              </w:rPr>
            </w:pPr>
            <w:r w:rsidRPr="002800D7">
              <w:rPr>
                <w:rFonts w:ascii="Times New Roman" w:hAnsi="Times New Roman" w:cs="Times New Roman"/>
                <w:color w:val="000000"/>
                <w:sz w:val="16"/>
                <w:szCs w:val="16"/>
              </w:rPr>
              <w:t>82.00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color w:val="000000"/>
                <w:sz w:val="16"/>
                <w:szCs w:val="16"/>
              </w:rPr>
            </w:pPr>
            <w:r w:rsidRPr="002800D7">
              <w:rPr>
                <w:rFonts w:ascii="Times New Roman" w:hAnsi="Times New Roman" w:cs="Times New Roman"/>
                <w:color w:val="000000"/>
                <w:sz w:val="16"/>
                <w:szCs w:val="16"/>
              </w:rPr>
              <w:t>82.10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Cs/>
                <w:sz w:val="16"/>
                <w:szCs w:val="16"/>
              </w:rPr>
            </w:pPr>
            <w:r w:rsidRPr="002800D7">
              <w:rPr>
                <w:rFonts w:ascii="Times New Roman" w:hAnsi="Times New Roman" w:cs="Times New Roman"/>
                <w:bCs/>
                <w:sz w:val="16"/>
                <w:szCs w:val="16"/>
              </w:rPr>
              <w:t>82.20</w:t>
            </w:r>
          </w:p>
        </w:tc>
        <w:tc>
          <w:tcPr>
            <w:tcW w:w="708"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Cs/>
                <w:sz w:val="16"/>
                <w:szCs w:val="16"/>
              </w:rPr>
            </w:pPr>
            <w:r w:rsidRPr="002800D7">
              <w:rPr>
                <w:rFonts w:ascii="Times New Roman" w:hAnsi="Times New Roman" w:cs="Times New Roman"/>
                <w:bCs/>
                <w:sz w:val="16"/>
                <w:szCs w:val="16"/>
              </w:rPr>
              <w:t>82.30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Cs/>
                <w:sz w:val="16"/>
                <w:szCs w:val="16"/>
              </w:rPr>
            </w:pPr>
            <w:r w:rsidRPr="002800D7">
              <w:rPr>
                <w:rFonts w:ascii="Times New Roman" w:hAnsi="Times New Roman" w:cs="Times New Roman"/>
                <w:bCs/>
                <w:sz w:val="16"/>
                <w:szCs w:val="16"/>
              </w:rPr>
              <w:t>82.40</w:t>
            </w:r>
          </w:p>
        </w:tc>
        <w:tc>
          <w:tcPr>
            <w:tcW w:w="709" w:type="dxa"/>
            <w:tcBorders>
              <w:top w:val="single" w:sz="4" w:space="0" w:color="auto"/>
              <w:left w:val="nil"/>
              <w:bottom w:val="single" w:sz="4" w:space="0" w:color="auto"/>
              <w:right w:val="single" w:sz="4" w:space="0" w:color="auto"/>
            </w:tcBorders>
          </w:tcPr>
          <w:p w:rsidR="002800D7" w:rsidRPr="002800D7" w:rsidRDefault="002800D7" w:rsidP="00D03B9A">
            <w:pPr>
              <w:snapToGrid w:val="0"/>
              <w:jc w:val="center"/>
              <w:rPr>
                <w:rFonts w:ascii="Times New Roman" w:hAnsi="Times New Roman" w:cs="Times New Roman"/>
                <w:bCs/>
                <w:sz w:val="16"/>
                <w:szCs w:val="16"/>
              </w:rPr>
            </w:pPr>
            <w:r w:rsidRPr="002800D7">
              <w:rPr>
                <w:rFonts w:ascii="Times New Roman" w:hAnsi="Times New Roman" w:cs="Times New Roman"/>
                <w:bCs/>
                <w:sz w:val="16"/>
                <w:szCs w:val="16"/>
              </w:rPr>
              <w:t>82.50</w:t>
            </w:r>
          </w:p>
        </w:tc>
        <w:tc>
          <w:tcPr>
            <w:tcW w:w="850" w:type="dxa"/>
            <w:tcBorders>
              <w:top w:val="nil"/>
              <w:left w:val="single" w:sz="4" w:space="0" w:color="auto"/>
              <w:bottom w:val="single" w:sz="4" w:space="0" w:color="auto"/>
              <w:right w:val="single" w:sz="4" w:space="0" w:color="auto"/>
            </w:tcBorders>
            <w:shd w:val="clear" w:color="auto" w:fill="auto"/>
            <w:noWrap/>
          </w:tcPr>
          <w:p w:rsidR="002800D7" w:rsidRPr="002800D7" w:rsidRDefault="002800D7" w:rsidP="00D03B9A">
            <w:pPr>
              <w:snapToGrid w:val="0"/>
              <w:jc w:val="center"/>
              <w:rPr>
                <w:rFonts w:ascii="Times New Roman" w:hAnsi="Times New Roman" w:cs="Times New Roman"/>
                <w:bCs/>
                <w:sz w:val="16"/>
                <w:szCs w:val="16"/>
              </w:rPr>
            </w:pPr>
            <w:r w:rsidRPr="002800D7">
              <w:rPr>
                <w:rFonts w:ascii="Times New Roman" w:hAnsi="Times New Roman" w:cs="Times New Roman"/>
                <w:bCs/>
                <w:sz w:val="16"/>
                <w:szCs w:val="16"/>
              </w:rPr>
              <w:t>83.00</w:t>
            </w:r>
          </w:p>
        </w:tc>
      </w:tr>
      <w:tr w:rsidR="002800D7" w:rsidRPr="002800D7" w:rsidTr="002800D7">
        <w:trPr>
          <w:trHeight w:val="567"/>
        </w:trPr>
        <w:tc>
          <w:tcPr>
            <w:tcW w:w="565" w:type="dxa"/>
            <w:vMerge/>
            <w:tcBorders>
              <w:left w:val="single" w:sz="4" w:space="0" w:color="auto"/>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color w:val="000000"/>
                <w:sz w:val="16"/>
                <w:szCs w:val="16"/>
                <w:lang w:val="id-ID"/>
              </w:rPr>
            </w:pPr>
          </w:p>
        </w:tc>
        <w:tc>
          <w:tcPr>
            <w:tcW w:w="1845" w:type="dxa"/>
            <w:vMerge/>
            <w:tcBorders>
              <w:left w:val="nil"/>
              <w:bottom w:val="single" w:sz="4" w:space="0" w:color="auto"/>
              <w:right w:val="single" w:sz="4" w:space="0" w:color="auto"/>
            </w:tcBorders>
          </w:tcPr>
          <w:p w:rsidR="002800D7" w:rsidRPr="002800D7" w:rsidRDefault="002800D7" w:rsidP="00D03B9A">
            <w:pP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00D7" w:rsidRPr="002800D7" w:rsidRDefault="002800D7" w:rsidP="002800D7">
            <w:pPr>
              <w:pStyle w:val="ListParagraph"/>
              <w:numPr>
                <w:ilvl w:val="0"/>
                <w:numId w:val="36"/>
              </w:numPr>
              <w:spacing w:after="120" w:line="240" w:lineRule="auto"/>
              <w:ind w:left="156" w:right="-39" w:hanging="142"/>
              <w:contextualSpacing w:val="0"/>
              <w:rPr>
                <w:rFonts w:ascii="Times New Roman" w:hAnsi="Times New Roman" w:cs="Times New Roman"/>
                <w:sz w:val="16"/>
                <w:szCs w:val="16"/>
                <w:lang w:val="id-ID" w:eastAsia="id-ID"/>
              </w:rPr>
            </w:pPr>
            <w:r w:rsidRPr="002800D7">
              <w:rPr>
                <w:rFonts w:ascii="Times New Roman" w:hAnsi="Times New Roman" w:cs="Times New Roman"/>
                <w:sz w:val="16"/>
                <w:szCs w:val="16"/>
                <w:lang w:val="id-ID" w:eastAsia="id-ID"/>
              </w:rPr>
              <w:t>Cakupan PUS peserta KB anggota usaha peningkaatan pendapatan keluarga sejahtera (UPPKS) yang ber-KB</w:t>
            </w:r>
          </w:p>
        </w:tc>
        <w:tc>
          <w:tcPr>
            <w:tcW w:w="850"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color w:val="000000"/>
                <w:sz w:val="16"/>
                <w:szCs w:val="16"/>
              </w:rPr>
            </w:pPr>
            <w:r w:rsidRPr="002800D7">
              <w:rPr>
                <w:rFonts w:ascii="Times New Roman" w:hAnsi="Times New Roman" w:cs="Times New Roman"/>
                <w:color w:val="000000"/>
                <w:sz w:val="16"/>
                <w:szCs w:val="16"/>
              </w:rPr>
              <w:t>81.00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sz w:val="16"/>
                <w:szCs w:val="16"/>
              </w:rPr>
            </w:pPr>
            <w:r w:rsidRPr="002800D7">
              <w:rPr>
                <w:rFonts w:ascii="Times New Roman" w:hAnsi="Times New Roman" w:cs="Times New Roman"/>
                <w:sz w:val="16"/>
                <w:szCs w:val="16"/>
              </w:rPr>
              <w:t>83.00</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ind w:left="-154" w:right="-108"/>
              <w:jc w:val="center"/>
              <w:rPr>
                <w:rFonts w:ascii="Times New Roman" w:hAnsi="Times New Roman" w:cs="Times New Roman"/>
                <w:color w:val="000000"/>
                <w:sz w:val="16"/>
              </w:rPr>
            </w:pPr>
            <w:r w:rsidRPr="002800D7">
              <w:rPr>
                <w:rFonts w:ascii="Times New Roman" w:hAnsi="Times New Roman" w:cs="Times New Roman"/>
                <w:color w:val="000000"/>
                <w:sz w:val="16"/>
              </w:rPr>
              <w:t>82,05</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ind w:left="-154" w:right="-109"/>
              <w:jc w:val="center"/>
              <w:rPr>
                <w:rFonts w:ascii="Times New Roman" w:hAnsi="Times New Roman" w:cs="Times New Roman"/>
                <w:color w:val="000000"/>
                <w:sz w:val="16"/>
              </w:rPr>
            </w:pPr>
            <w:r w:rsidRPr="002800D7">
              <w:rPr>
                <w:rFonts w:ascii="Times New Roman" w:hAnsi="Times New Roman" w:cs="Times New Roman"/>
                <w:color w:val="000000"/>
                <w:sz w:val="16"/>
              </w:rPr>
              <w:t>82,10</w:t>
            </w:r>
          </w:p>
        </w:tc>
        <w:tc>
          <w:tcPr>
            <w:tcW w:w="708" w:type="dxa"/>
            <w:tcBorders>
              <w:top w:val="nil"/>
              <w:left w:val="nil"/>
              <w:bottom w:val="single" w:sz="4" w:space="0" w:color="auto"/>
              <w:right w:val="single" w:sz="4" w:space="0" w:color="auto"/>
            </w:tcBorders>
            <w:shd w:val="clear" w:color="auto" w:fill="auto"/>
            <w:noWrap/>
          </w:tcPr>
          <w:p w:rsidR="002800D7" w:rsidRPr="002800D7" w:rsidRDefault="002800D7" w:rsidP="00D03B9A">
            <w:pPr>
              <w:ind w:left="-154" w:right="-109"/>
              <w:jc w:val="center"/>
              <w:rPr>
                <w:rFonts w:ascii="Times New Roman" w:hAnsi="Times New Roman" w:cs="Times New Roman"/>
                <w:color w:val="000000"/>
                <w:sz w:val="16"/>
              </w:rPr>
            </w:pPr>
            <w:r w:rsidRPr="002800D7">
              <w:rPr>
                <w:rFonts w:ascii="Times New Roman" w:hAnsi="Times New Roman" w:cs="Times New Roman"/>
                <w:color w:val="000000"/>
                <w:sz w:val="16"/>
              </w:rPr>
              <w:t>82,15</w:t>
            </w:r>
          </w:p>
        </w:tc>
        <w:tc>
          <w:tcPr>
            <w:tcW w:w="709" w:type="dxa"/>
            <w:tcBorders>
              <w:top w:val="nil"/>
              <w:left w:val="nil"/>
              <w:bottom w:val="single" w:sz="4" w:space="0" w:color="auto"/>
              <w:right w:val="single" w:sz="4" w:space="0" w:color="auto"/>
            </w:tcBorders>
            <w:shd w:val="clear" w:color="auto" w:fill="auto"/>
            <w:noWrap/>
          </w:tcPr>
          <w:p w:rsidR="002800D7" w:rsidRPr="002800D7" w:rsidRDefault="002800D7" w:rsidP="00D03B9A">
            <w:pPr>
              <w:ind w:left="-154" w:right="-109"/>
              <w:jc w:val="center"/>
              <w:rPr>
                <w:rFonts w:ascii="Times New Roman" w:hAnsi="Times New Roman" w:cs="Times New Roman"/>
                <w:color w:val="000000"/>
                <w:sz w:val="16"/>
              </w:rPr>
            </w:pPr>
            <w:r w:rsidRPr="002800D7">
              <w:rPr>
                <w:rFonts w:ascii="Times New Roman" w:hAnsi="Times New Roman" w:cs="Times New Roman"/>
                <w:color w:val="000000"/>
                <w:sz w:val="16"/>
              </w:rPr>
              <w:t>82,20</w:t>
            </w:r>
          </w:p>
        </w:tc>
        <w:tc>
          <w:tcPr>
            <w:tcW w:w="709" w:type="dxa"/>
            <w:tcBorders>
              <w:top w:val="single" w:sz="4" w:space="0" w:color="auto"/>
              <w:left w:val="nil"/>
              <w:bottom w:val="single" w:sz="4" w:space="0" w:color="auto"/>
              <w:right w:val="single" w:sz="4" w:space="0" w:color="auto"/>
            </w:tcBorders>
          </w:tcPr>
          <w:p w:rsidR="002800D7" w:rsidRPr="002800D7" w:rsidRDefault="002800D7" w:rsidP="00D03B9A">
            <w:pPr>
              <w:ind w:left="-154" w:right="-109"/>
              <w:jc w:val="center"/>
              <w:rPr>
                <w:rFonts w:ascii="Times New Roman" w:hAnsi="Times New Roman" w:cs="Times New Roman"/>
                <w:color w:val="000000"/>
                <w:sz w:val="16"/>
              </w:rPr>
            </w:pPr>
            <w:r w:rsidRPr="002800D7">
              <w:rPr>
                <w:rFonts w:ascii="Times New Roman" w:hAnsi="Times New Roman" w:cs="Times New Roman"/>
                <w:color w:val="000000"/>
                <w:sz w:val="16"/>
              </w:rPr>
              <w:t>82.30</w:t>
            </w:r>
          </w:p>
        </w:tc>
        <w:tc>
          <w:tcPr>
            <w:tcW w:w="850" w:type="dxa"/>
            <w:tcBorders>
              <w:top w:val="nil"/>
              <w:left w:val="single" w:sz="4" w:space="0" w:color="auto"/>
              <w:bottom w:val="single" w:sz="4" w:space="0" w:color="auto"/>
              <w:right w:val="single" w:sz="4" w:space="0" w:color="auto"/>
            </w:tcBorders>
            <w:shd w:val="clear" w:color="auto" w:fill="auto"/>
            <w:noWrap/>
          </w:tcPr>
          <w:p w:rsidR="002800D7" w:rsidRPr="002800D7" w:rsidRDefault="002800D7" w:rsidP="00D03B9A">
            <w:pPr>
              <w:jc w:val="center"/>
              <w:rPr>
                <w:rFonts w:ascii="Times New Roman" w:hAnsi="Times New Roman" w:cs="Times New Roman"/>
                <w:color w:val="000000"/>
                <w:sz w:val="16"/>
              </w:rPr>
            </w:pPr>
            <w:r w:rsidRPr="002800D7">
              <w:rPr>
                <w:rFonts w:ascii="Times New Roman" w:hAnsi="Times New Roman" w:cs="Times New Roman"/>
                <w:color w:val="000000"/>
                <w:sz w:val="16"/>
              </w:rPr>
              <w:t>82,30</w:t>
            </w:r>
          </w:p>
        </w:tc>
      </w:tr>
    </w:tbl>
    <w:p w:rsidR="002800D7" w:rsidRDefault="002800D7" w:rsidP="007C1345">
      <w:pPr>
        <w:pStyle w:val="ListParagraph"/>
        <w:jc w:val="both"/>
        <w:rPr>
          <w:rFonts w:ascii="Times New Roman" w:hAnsi="Times New Roman" w:cs="Times New Roman"/>
        </w:rPr>
      </w:pPr>
    </w:p>
    <w:p w:rsidR="00B956E2" w:rsidRPr="005C728A" w:rsidRDefault="00B956E2" w:rsidP="005C728A">
      <w:pPr>
        <w:spacing w:line="360" w:lineRule="auto"/>
        <w:rPr>
          <w:rFonts w:ascii="Times New Roman" w:hAnsi="Times New Roman" w:cs="Times New Roman"/>
          <w:b/>
          <w:sz w:val="24"/>
          <w:szCs w:val="24"/>
        </w:rPr>
      </w:pPr>
      <w:r w:rsidRPr="005C728A">
        <w:rPr>
          <w:rFonts w:ascii="Times New Roman" w:hAnsi="Times New Roman" w:cs="Times New Roman"/>
          <w:b/>
          <w:sz w:val="24"/>
          <w:szCs w:val="24"/>
        </w:rPr>
        <w:t xml:space="preserve">2.3.  Isu-Isu Penting Penyelenggaraan Tugas dan Fungsi </w:t>
      </w:r>
      <w:r w:rsidR="00343D29">
        <w:rPr>
          <w:rFonts w:ascii="Times New Roman" w:hAnsi="Times New Roman" w:cs="Times New Roman"/>
          <w:b/>
          <w:sz w:val="24"/>
          <w:szCs w:val="24"/>
        </w:rPr>
        <w:t>DPPKB</w:t>
      </w:r>
    </w:p>
    <w:p w:rsidR="00682B9C" w:rsidRPr="005C728A" w:rsidRDefault="00682B9C" w:rsidP="005C728A">
      <w:pPr>
        <w:spacing w:line="360" w:lineRule="auto"/>
        <w:jc w:val="both"/>
        <w:rPr>
          <w:rFonts w:ascii="Times New Roman" w:hAnsi="Times New Roman" w:cs="Times New Roman"/>
          <w:sz w:val="24"/>
          <w:szCs w:val="24"/>
        </w:rPr>
      </w:pPr>
      <w:r w:rsidRPr="005C728A">
        <w:rPr>
          <w:rFonts w:ascii="Times New Roman" w:hAnsi="Times New Roman" w:cs="Times New Roman"/>
          <w:sz w:val="24"/>
          <w:szCs w:val="24"/>
        </w:rPr>
        <w:tab/>
        <w:t>Dalam rangka melaksanakan kegiatan pengendalian penduduk dan keluarga berencana masih terdapat permasalahan yang menjadi issue utama yaitu:</w:t>
      </w:r>
    </w:p>
    <w:p w:rsidR="00682B9C" w:rsidRPr="005C728A" w:rsidRDefault="00321648" w:rsidP="00321648">
      <w:pPr>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00682B9C" w:rsidRPr="005C728A">
        <w:rPr>
          <w:rFonts w:ascii="Times New Roman" w:hAnsi="Times New Roman" w:cs="Times New Roman"/>
          <w:sz w:val="24"/>
          <w:szCs w:val="24"/>
        </w:rPr>
        <w:t>Menurunkan  Laju</w:t>
      </w:r>
      <w:proofErr w:type="gramEnd"/>
      <w:r w:rsidR="00682B9C" w:rsidRPr="005C728A">
        <w:rPr>
          <w:rFonts w:ascii="Times New Roman" w:hAnsi="Times New Roman" w:cs="Times New Roman"/>
          <w:sz w:val="24"/>
          <w:szCs w:val="24"/>
        </w:rPr>
        <w:t xml:space="preserve"> Pertumbuhan Penduduk (LPP)</w:t>
      </w:r>
    </w:p>
    <w:p w:rsidR="00682B9C" w:rsidRPr="005C728A" w:rsidRDefault="00321648" w:rsidP="00321648">
      <w:pPr>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00682B9C" w:rsidRPr="005C728A">
        <w:rPr>
          <w:rFonts w:ascii="Times New Roman" w:hAnsi="Times New Roman" w:cs="Times New Roman"/>
          <w:sz w:val="24"/>
          <w:szCs w:val="24"/>
        </w:rPr>
        <w:t>Menurunkan  Angka</w:t>
      </w:r>
      <w:proofErr w:type="gramEnd"/>
      <w:r w:rsidR="00682B9C" w:rsidRPr="005C728A">
        <w:rPr>
          <w:rFonts w:ascii="Times New Roman" w:hAnsi="Times New Roman" w:cs="Times New Roman"/>
          <w:sz w:val="24"/>
          <w:szCs w:val="24"/>
        </w:rPr>
        <w:t xml:space="preserve"> kelahiran total (TFR) per WUS (15 - 49 tahun)</w:t>
      </w:r>
    </w:p>
    <w:p w:rsidR="00682B9C" w:rsidRPr="005C728A" w:rsidRDefault="00321648" w:rsidP="00321648">
      <w:pPr>
        <w:jc w:val="both"/>
        <w:rPr>
          <w:rFonts w:ascii="Times New Roman" w:hAnsi="Times New Roman" w:cs="Times New Roman"/>
          <w:sz w:val="24"/>
          <w:szCs w:val="24"/>
        </w:rPr>
      </w:pPr>
      <w:r>
        <w:rPr>
          <w:rFonts w:ascii="Times New Roman" w:hAnsi="Times New Roman" w:cs="Times New Roman"/>
          <w:sz w:val="24"/>
          <w:szCs w:val="24"/>
        </w:rPr>
        <w:t xml:space="preserve">c. </w:t>
      </w:r>
      <w:r w:rsidR="00682B9C" w:rsidRPr="005C728A">
        <w:rPr>
          <w:rFonts w:ascii="Times New Roman" w:hAnsi="Times New Roman" w:cs="Times New Roman"/>
          <w:sz w:val="24"/>
          <w:szCs w:val="24"/>
        </w:rPr>
        <w:t>Meningkatnya pemakaian kontrasepsi (CPR)</w:t>
      </w:r>
    </w:p>
    <w:p w:rsidR="00682B9C" w:rsidRPr="005C728A" w:rsidRDefault="00321648" w:rsidP="00321648">
      <w:pPr>
        <w:jc w:val="both"/>
        <w:rPr>
          <w:rFonts w:ascii="Times New Roman" w:hAnsi="Times New Roman" w:cs="Times New Roman"/>
          <w:sz w:val="24"/>
          <w:szCs w:val="24"/>
        </w:rPr>
      </w:pPr>
      <w:r>
        <w:rPr>
          <w:rFonts w:ascii="Times New Roman" w:hAnsi="Times New Roman" w:cs="Times New Roman"/>
          <w:sz w:val="24"/>
          <w:szCs w:val="24"/>
        </w:rPr>
        <w:t xml:space="preserve">d. </w:t>
      </w:r>
      <w:r w:rsidR="00682B9C" w:rsidRPr="005C728A">
        <w:rPr>
          <w:rFonts w:ascii="Times New Roman" w:hAnsi="Times New Roman" w:cs="Times New Roman"/>
          <w:sz w:val="24"/>
          <w:szCs w:val="24"/>
        </w:rPr>
        <w:t>Menurunnya kebutuhan ber-KB yang tidak terpenuhi (unmet need)</w:t>
      </w:r>
    </w:p>
    <w:p w:rsidR="00682B9C" w:rsidRPr="005C728A" w:rsidRDefault="00321648" w:rsidP="00321648">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e. </w:t>
      </w:r>
      <w:r w:rsidR="00682B9C" w:rsidRPr="005C728A">
        <w:rPr>
          <w:rFonts w:ascii="Times New Roman" w:hAnsi="Times New Roman" w:cs="Times New Roman"/>
          <w:sz w:val="24"/>
          <w:szCs w:val="24"/>
        </w:rPr>
        <w:t>Menurunnya Angka kelahiran pada remaja usia 15-19 tahun (ASFR 15–19 tahun)</w:t>
      </w:r>
    </w:p>
    <w:p w:rsidR="00682B9C" w:rsidRPr="005C728A" w:rsidRDefault="00321648" w:rsidP="00321648">
      <w:pPr>
        <w:jc w:val="both"/>
        <w:rPr>
          <w:rFonts w:ascii="Times New Roman" w:hAnsi="Times New Roman" w:cs="Times New Roman"/>
          <w:sz w:val="24"/>
          <w:szCs w:val="24"/>
        </w:rPr>
      </w:pPr>
      <w:r>
        <w:rPr>
          <w:rFonts w:ascii="Times New Roman" w:hAnsi="Times New Roman" w:cs="Times New Roman"/>
          <w:sz w:val="24"/>
          <w:szCs w:val="24"/>
        </w:rPr>
        <w:t xml:space="preserve">f. </w:t>
      </w:r>
      <w:r w:rsidR="00682B9C" w:rsidRPr="005C728A">
        <w:rPr>
          <w:rFonts w:ascii="Times New Roman" w:hAnsi="Times New Roman" w:cs="Times New Roman"/>
          <w:sz w:val="24"/>
          <w:szCs w:val="24"/>
        </w:rPr>
        <w:t>Menurunnya kehamilan yang tidak diinginkan dari WUS (15 – 49 tahun)</w:t>
      </w:r>
    </w:p>
    <w:p w:rsidR="002E44D0" w:rsidRDefault="002E44D0" w:rsidP="005C728A">
      <w:pPr>
        <w:spacing w:line="360" w:lineRule="auto"/>
        <w:jc w:val="both"/>
        <w:rPr>
          <w:rFonts w:ascii="Times New Roman" w:hAnsi="Times New Roman" w:cs="Times New Roman"/>
          <w:sz w:val="24"/>
          <w:szCs w:val="24"/>
          <w:lang w:val="id-ID"/>
        </w:rPr>
      </w:pPr>
    </w:p>
    <w:p w:rsidR="00503EFC" w:rsidRPr="00503EFC" w:rsidRDefault="00503EFC" w:rsidP="005C728A">
      <w:pPr>
        <w:spacing w:line="360" w:lineRule="auto"/>
        <w:jc w:val="both"/>
        <w:rPr>
          <w:rFonts w:ascii="Times New Roman" w:hAnsi="Times New Roman" w:cs="Times New Roman"/>
          <w:sz w:val="24"/>
          <w:szCs w:val="24"/>
          <w:lang w:val="id-ID"/>
        </w:rPr>
      </w:pPr>
    </w:p>
    <w:p w:rsidR="00D0040B" w:rsidRDefault="00D0040B" w:rsidP="005C728A">
      <w:pPr>
        <w:spacing w:line="360" w:lineRule="auto"/>
        <w:jc w:val="both"/>
        <w:rPr>
          <w:rFonts w:ascii="Times New Roman" w:hAnsi="Times New Roman" w:cs="Times New Roman"/>
          <w:sz w:val="24"/>
          <w:szCs w:val="24"/>
        </w:rPr>
      </w:pPr>
    </w:p>
    <w:p w:rsidR="00D0040B" w:rsidRPr="005C728A" w:rsidRDefault="00D0040B" w:rsidP="005C728A">
      <w:pPr>
        <w:spacing w:line="360" w:lineRule="auto"/>
        <w:jc w:val="both"/>
        <w:rPr>
          <w:rFonts w:ascii="Times New Roman" w:hAnsi="Times New Roman" w:cs="Times New Roman"/>
          <w:sz w:val="24"/>
          <w:szCs w:val="24"/>
        </w:rPr>
      </w:pPr>
    </w:p>
    <w:p w:rsidR="00B956E2" w:rsidRPr="005C728A" w:rsidRDefault="00C06156" w:rsidP="005C728A">
      <w:pPr>
        <w:spacing w:line="360" w:lineRule="auto"/>
        <w:rPr>
          <w:rFonts w:ascii="Times New Roman" w:hAnsi="Times New Roman" w:cs="Times New Roman"/>
          <w:b/>
          <w:sz w:val="24"/>
          <w:szCs w:val="24"/>
        </w:rPr>
      </w:pPr>
      <w:r w:rsidRPr="005C728A">
        <w:rPr>
          <w:rFonts w:ascii="Times New Roman" w:hAnsi="Times New Roman" w:cs="Times New Roman"/>
          <w:b/>
          <w:sz w:val="24"/>
          <w:szCs w:val="24"/>
        </w:rPr>
        <w:t>2.4.  Review</w:t>
      </w:r>
      <w:r w:rsidR="00B956E2" w:rsidRPr="005C728A">
        <w:rPr>
          <w:rFonts w:ascii="Times New Roman" w:hAnsi="Times New Roman" w:cs="Times New Roman"/>
          <w:b/>
          <w:sz w:val="24"/>
          <w:szCs w:val="24"/>
        </w:rPr>
        <w:t xml:space="preserve"> terhadap Rancangan Awal RKPD</w:t>
      </w:r>
    </w:p>
    <w:p w:rsidR="00C06156" w:rsidRDefault="00C06156" w:rsidP="00321648">
      <w:pPr>
        <w:spacing w:line="360" w:lineRule="auto"/>
        <w:ind w:left="709"/>
        <w:jc w:val="both"/>
        <w:rPr>
          <w:rFonts w:ascii="Times New Roman" w:hAnsi="Times New Roman" w:cs="Times New Roman"/>
          <w:sz w:val="24"/>
          <w:szCs w:val="24"/>
        </w:rPr>
      </w:pPr>
      <w:r w:rsidRPr="005C728A">
        <w:rPr>
          <w:rFonts w:ascii="Times New Roman" w:hAnsi="Times New Roman" w:cs="Times New Roman"/>
          <w:sz w:val="24"/>
          <w:szCs w:val="24"/>
        </w:rPr>
        <w:t>Rencana Kerja (RENJA) tahun 201</w:t>
      </w:r>
      <w:r w:rsidR="00343D29">
        <w:rPr>
          <w:rFonts w:ascii="Times New Roman" w:hAnsi="Times New Roman" w:cs="Times New Roman"/>
          <w:sz w:val="24"/>
          <w:szCs w:val="24"/>
        </w:rPr>
        <w:t>8</w:t>
      </w:r>
      <w:r w:rsidRPr="005C728A">
        <w:rPr>
          <w:rFonts w:ascii="Times New Roman" w:hAnsi="Times New Roman" w:cs="Times New Roman"/>
          <w:sz w:val="24"/>
          <w:szCs w:val="24"/>
        </w:rPr>
        <w:t xml:space="preserve"> disusun berdasarkan RKPD yang juga berpedoman pada RPJMD tahun 2016-2021. Pada awal atahun RPJMD ini masih mengacu kepada dua kebijakan yaitu kebijakan yang menjembatani masa transisi pemerintahan baru sambil menunggu penetapan RPJMD bupati yang terpilih 2016-2021. Namun demikian untuk </w:t>
      </w:r>
      <w:r w:rsidR="00343D29">
        <w:rPr>
          <w:rFonts w:ascii="Times New Roman" w:hAnsi="Times New Roman" w:cs="Times New Roman"/>
          <w:sz w:val="24"/>
          <w:szCs w:val="24"/>
        </w:rPr>
        <w:t>DPPKB</w:t>
      </w:r>
      <w:r w:rsidRPr="005C728A">
        <w:rPr>
          <w:rFonts w:ascii="Times New Roman" w:hAnsi="Times New Roman" w:cs="Times New Roman"/>
          <w:sz w:val="24"/>
          <w:szCs w:val="24"/>
        </w:rPr>
        <w:t xml:space="preserve"> tidak banyak program yang berubah artinya masih sama dengan program yang sebelumnya. Sesuai Dokumen RPJMD 2016-2021 sangat terkait dengan visi dan misi Kepala Daerah Terpilih. Dinas Pengendalian Penduduk dan Keluarga Berencana melaksanakan kebijakan daerah dibidang “Peningkatan Kualitas Sumber Daya Masyarakat, Melalui Layanan Pendidikan, Kesehatan, Sosial, Agama, Budaya, pemuda dan Olah Raga”. Dari kebijakan tersebut hanya </w:t>
      </w:r>
      <w:r w:rsidRPr="005C728A">
        <w:rPr>
          <w:rFonts w:ascii="Times New Roman" w:hAnsi="Times New Roman" w:cs="Times New Roman"/>
          <w:b/>
          <w:sz w:val="24"/>
          <w:szCs w:val="24"/>
        </w:rPr>
        <w:t xml:space="preserve">kebijakan kesehatan </w:t>
      </w:r>
      <w:r w:rsidRPr="005C728A">
        <w:rPr>
          <w:rFonts w:ascii="Times New Roman" w:hAnsi="Times New Roman" w:cs="Times New Roman"/>
          <w:sz w:val="24"/>
          <w:szCs w:val="24"/>
        </w:rPr>
        <w:t xml:space="preserve">yang menjadi payung hukum dasar pelaksanaan kegiatan pengendalian penduduk dan Keluarga berencana di daerah, sebab di kebijakan nasional Pengendalian penduduk masuk dalam kebijakan bidang kesehatan yang </w:t>
      </w:r>
      <w:r w:rsidR="005C728A">
        <w:rPr>
          <w:rFonts w:ascii="Times New Roman" w:hAnsi="Times New Roman" w:cs="Times New Roman"/>
          <w:sz w:val="24"/>
          <w:szCs w:val="24"/>
        </w:rPr>
        <w:t>berfokus</w:t>
      </w:r>
      <w:r w:rsidRPr="005C728A">
        <w:rPr>
          <w:rFonts w:ascii="Times New Roman" w:hAnsi="Times New Roman" w:cs="Times New Roman"/>
          <w:sz w:val="24"/>
          <w:szCs w:val="24"/>
        </w:rPr>
        <w:t xml:space="preserve"> diluar pelayanan dasar yaitu mengendalikan jumlah kelahiran dengan tujuan agar penduduk tumbuh seimbang serta peningkatan kualitas keluarga.</w:t>
      </w:r>
    </w:p>
    <w:p w:rsidR="00B956E2" w:rsidRPr="005C728A" w:rsidRDefault="00B956E2" w:rsidP="005C728A">
      <w:pPr>
        <w:spacing w:line="360" w:lineRule="auto"/>
        <w:rPr>
          <w:rFonts w:ascii="Times New Roman" w:hAnsi="Times New Roman" w:cs="Times New Roman"/>
          <w:b/>
          <w:sz w:val="24"/>
          <w:szCs w:val="24"/>
        </w:rPr>
      </w:pPr>
      <w:r w:rsidRPr="005C728A">
        <w:rPr>
          <w:rFonts w:ascii="Times New Roman" w:hAnsi="Times New Roman" w:cs="Times New Roman"/>
          <w:b/>
          <w:sz w:val="24"/>
          <w:szCs w:val="24"/>
        </w:rPr>
        <w:t>2.5.  Penelaa</w:t>
      </w:r>
      <w:r w:rsidR="002E44D0" w:rsidRPr="005C728A">
        <w:rPr>
          <w:rFonts w:ascii="Times New Roman" w:hAnsi="Times New Roman" w:cs="Times New Roman"/>
          <w:b/>
          <w:sz w:val="24"/>
          <w:szCs w:val="24"/>
        </w:rPr>
        <w:t>han Usulan Program dan Kegiatan</w:t>
      </w:r>
    </w:p>
    <w:p w:rsidR="00682B9C" w:rsidRDefault="00C06156" w:rsidP="005C728A">
      <w:pPr>
        <w:spacing w:line="360" w:lineRule="auto"/>
        <w:ind w:left="567"/>
        <w:jc w:val="both"/>
        <w:rPr>
          <w:rFonts w:ascii="Times New Roman" w:hAnsi="Times New Roman" w:cs="Times New Roman"/>
          <w:sz w:val="24"/>
          <w:szCs w:val="24"/>
        </w:rPr>
      </w:pPr>
      <w:r w:rsidRPr="005C728A">
        <w:rPr>
          <w:rFonts w:ascii="Times New Roman" w:hAnsi="Times New Roman" w:cs="Times New Roman"/>
          <w:sz w:val="24"/>
          <w:szCs w:val="24"/>
        </w:rPr>
        <w:t xml:space="preserve">Pada prinsipnya rancangan rencana kerja yang di buat tetap mengacu pada program dan kegiatan yang memihak dan memperhatikan kepada kebutuhan dan kepentingan masyarakat dibidang Pengendalian penduduk dan keluarga berencana yang di tuangkan dalam bentuk program antara </w:t>
      </w:r>
      <w:proofErr w:type="gramStart"/>
      <w:r w:rsidRPr="005C728A">
        <w:rPr>
          <w:rFonts w:ascii="Times New Roman" w:hAnsi="Times New Roman" w:cs="Times New Roman"/>
          <w:sz w:val="24"/>
          <w:szCs w:val="24"/>
        </w:rPr>
        <w:t>lain :</w:t>
      </w:r>
      <w:proofErr w:type="gramEnd"/>
    </w:p>
    <w:p w:rsidR="00D0040B" w:rsidRPr="005C728A" w:rsidRDefault="00D0040B" w:rsidP="00D0040B">
      <w:pPr>
        <w:pStyle w:val="ListParagraph"/>
        <w:numPr>
          <w:ilvl w:val="0"/>
          <w:numId w:val="37"/>
        </w:numPr>
        <w:spacing w:line="360" w:lineRule="auto"/>
        <w:ind w:left="993"/>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pelayanan administrasi perkantoran</w:t>
      </w:r>
    </w:p>
    <w:p w:rsidR="00D0040B" w:rsidRPr="001F4D77" w:rsidRDefault="00D0040B" w:rsidP="00D0040B">
      <w:pPr>
        <w:pStyle w:val="ListParagraph"/>
        <w:numPr>
          <w:ilvl w:val="1"/>
          <w:numId w:val="38"/>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Pelayanan administrasi perkantoran</w:t>
      </w:r>
    </w:p>
    <w:p w:rsidR="00D0040B" w:rsidRPr="005C728A" w:rsidRDefault="00D0040B" w:rsidP="00D0040B">
      <w:pPr>
        <w:pStyle w:val="ListParagraph"/>
        <w:numPr>
          <w:ilvl w:val="1"/>
          <w:numId w:val="38"/>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Pelayanan administrasi</w:t>
      </w:r>
      <w:r>
        <w:rPr>
          <w:rFonts w:ascii="Times New Roman" w:eastAsia="Times New Roman" w:hAnsi="Times New Roman" w:cs="Times New Roman"/>
          <w:color w:val="000000"/>
          <w:sz w:val="24"/>
          <w:szCs w:val="24"/>
        </w:rPr>
        <w:t xml:space="preserve"> Aset</w:t>
      </w:r>
    </w:p>
    <w:p w:rsidR="00D0040B" w:rsidRPr="005C728A" w:rsidRDefault="00D0040B" w:rsidP="00D0040B">
      <w:pPr>
        <w:pStyle w:val="ListParagraph"/>
        <w:numPr>
          <w:ilvl w:val="0"/>
          <w:numId w:val="37"/>
        </w:numPr>
        <w:spacing w:line="360" w:lineRule="auto"/>
        <w:ind w:left="993"/>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peningkatan sarana dan prasaran aparatur</w:t>
      </w:r>
    </w:p>
    <w:p w:rsidR="00D0040B" w:rsidRPr="005C728A" w:rsidRDefault="00D0040B" w:rsidP="00D0040B">
      <w:pPr>
        <w:pStyle w:val="ListParagraph"/>
        <w:numPr>
          <w:ilvl w:val="0"/>
          <w:numId w:val="39"/>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Pemeliharaan rutin/berkala</w:t>
      </w:r>
      <w:r>
        <w:rPr>
          <w:rFonts w:ascii="Times New Roman" w:eastAsia="Times New Roman" w:hAnsi="Times New Roman" w:cs="Times New Roman"/>
          <w:color w:val="000000"/>
          <w:sz w:val="24"/>
          <w:szCs w:val="24"/>
        </w:rPr>
        <w:t xml:space="preserve"> gedung kantor</w:t>
      </w:r>
    </w:p>
    <w:p w:rsidR="00D0040B" w:rsidRPr="005C728A" w:rsidRDefault="00D0040B" w:rsidP="00D0040B">
      <w:pPr>
        <w:pStyle w:val="ListParagraph"/>
        <w:numPr>
          <w:ilvl w:val="0"/>
          <w:numId w:val="39"/>
        </w:numPr>
        <w:spacing w:after="0"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Pemeliharaan rutin/berkala </w:t>
      </w:r>
      <w:r w:rsidRPr="005C728A">
        <w:rPr>
          <w:rFonts w:ascii="Times New Roman" w:eastAsia="Times New Roman" w:hAnsi="Times New Roman" w:cs="Times New Roman"/>
          <w:color w:val="000000"/>
          <w:sz w:val="24"/>
          <w:szCs w:val="24"/>
        </w:rPr>
        <w:t>kendaraan dinas/ oprasional</w:t>
      </w:r>
    </w:p>
    <w:p w:rsidR="00D0040B" w:rsidRPr="005C728A" w:rsidRDefault="00D0040B" w:rsidP="00D0040B">
      <w:pPr>
        <w:pStyle w:val="ListParagraph"/>
        <w:numPr>
          <w:ilvl w:val="0"/>
          <w:numId w:val="39"/>
        </w:numPr>
        <w:spacing w:line="360" w:lineRule="auto"/>
        <w:ind w:left="1418"/>
        <w:rPr>
          <w:rFonts w:ascii="Times New Roman" w:hAnsi="Times New Roman" w:cs="Times New Roman"/>
          <w:sz w:val="24"/>
          <w:szCs w:val="24"/>
        </w:rPr>
      </w:pPr>
      <w:r>
        <w:rPr>
          <w:rFonts w:ascii="Times New Roman" w:eastAsia="Times New Roman" w:hAnsi="Times New Roman" w:cs="Times New Roman"/>
          <w:color w:val="000000"/>
          <w:sz w:val="24"/>
          <w:szCs w:val="24"/>
        </w:rPr>
        <w:t>Pemeliharaan rutin/</w:t>
      </w:r>
      <w:r w:rsidRPr="005C728A">
        <w:rPr>
          <w:rFonts w:ascii="Times New Roman" w:eastAsia="Times New Roman" w:hAnsi="Times New Roman" w:cs="Times New Roman"/>
          <w:color w:val="000000"/>
          <w:sz w:val="24"/>
          <w:szCs w:val="24"/>
        </w:rPr>
        <w:t xml:space="preserve">berkala </w:t>
      </w:r>
      <w:r>
        <w:rPr>
          <w:rFonts w:ascii="Times New Roman" w:eastAsia="Times New Roman" w:hAnsi="Times New Roman" w:cs="Times New Roman"/>
          <w:color w:val="000000"/>
          <w:sz w:val="24"/>
          <w:szCs w:val="24"/>
        </w:rPr>
        <w:t>k</w:t>
      </w:r>
      <w:r w:rsidRPr="005C728A">
        <w:rPr>
          <w:rFonts w:ascii="Times New Roman" w:eastAsia="Times New Roman" w:hAnsi="Times New Roman" w:cs="Times New Roman"/>
          <w:color w:val="000000"/>
          <w:sz w:val="24"/>
          <w:szCs w:val="24"/>
        </w:rPr>
        <w:t>omputer</w:t>
      </w:r>
    </w:p>
    <w:p w:rsidR="00D0040B" w:rsidRPr="005C728A" w:rsidRDefault="00D0040B" w:rsidP="00D0040B">
      <w:pPr>
        <w:pStyle w:val="ListParagraph"/>
        <w:numPr>
          <w:ilvl w:val="0"/>
          <w:numId w:val="37"/>
        </w:numPr>
        <w:spacing w:line="360" w:lineRule="auto"/>
        <w:ind w:left="993"/>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peningkatan pengembangan sistem pelaporan capaian kinerja dan keuangan</w:t>
      </w:r>
    </w:p>
    <w:p w:rsidR="00D0040B" w:rsidRPr="005C728A" w:rsidRDefault="00D0040B" w:rsidP="00D0040B">
      <w:pPr>
        <w:pStyle w:val="ListParagraph"/>
        <w:numPr>
          <w:ilvl w:val="0"/>
          <w:numId w:val="40"/>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Penyusunan laporan capaian kinerja dan ikhtisar realisasi kinerja SKPD</w:t>
      </w:r>
    </w:p>
    <w:p w:rsidR="00D0040B" w:rsidRPr="005C728A" w:rsidRDefault="00D0040B" w:rsidP="00D0040B">
      <w:pPr>
        <w:pStyle w:val="ListParagraph"/>
        <w:numPr>
          <w:ilvl w:val="0"/>
          <w:numId w:val="40"/>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Penyusunan laporan keuangan</w:t>
      </w:r>
    </w:p>
    <w:p w:rsidR="00D0040B" w:rsidRPr="005C728A" w:rsidRDefault="00D0040B" w:rsidP="00D0040B">
      <w:pPr>
        <w:pStyle w:val="ListParagraph"/>
        <w:numPr>
          <w:ilvl w:val="0"/>
          <w:numId w:val="37"/>
        </w:numPr>
        <w:spacing w:line="360" w:lineRule="auto"/>
        <w:ind w:left="993"/>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pengendalian penduduk dan keluarga berencana</w:t>
      </w:r>
    </w:p>
    <w:p w:rsidR="00D0040B" w:rsidRDefault="00D0040B" w:rsidP="00D0040B">
      <w:pPr>
        <w:pStyle w:val="ListParagraph"/>
        <w:numPr>
          <w:ilvl w:val="0"/>
          <w:numId w:val="41"/>
        </w:numPr>
        <w:spacing w:line="360" w:lineRule="auto"/>
        <w:ind w:left="1418"/>
        <w:rPr>
          <w:rFonts w:ascii="Times New Roman" w:hAnsi="Times New Roman" w:cs="Times New Roman"/>
          <w:sz w:val="24"/>
          <w:szCs w:val="24"/>
        </w:rPr>
      </w:pPr>
      <w:r>
        <w:rPr>
          <w:rFonts w:ascii="Times New Roman" w:hAnsi="Times New Roman" w:cs="Times New Roman"/>
          <w:sz w:val="24"/>
          <w:szCs w:val="24"/>
        </w:rPr>
        <w:t xml:space="preserve">Analisa Dampak </w:t>
      </w:r>
      <w:r w:rsidRPr="00D03B9A">
        <w:rPr>
          <w:rFonts w:ascii="Times New Roman" w:hAnsi="Times New Roman" w:cs="Times New Roman"/>
          <w:sz w:val="24"/>
          <w:szCs w:val="24"/>
        </w:rPr>
        <w:t>Penduduk</w:t>
      </w:r>
    </w:p>
    <w:p w:rsidR="00D0040B" w:rsidRDefault="00D0040B" w:rsidP="00D0040B">
      <w:pPr>
        <w:pStyle w:val="ListParagraph"/>
        <w:numPr>
          <w:ilvl w:val="0"/>
          <w:numId w:val="41"/>
        </w:numPr>
        <w:spacing w:line="360" w:lineRule="auto"/>
        <w:ind w:left="1418"/>
        <w:rPr>
          <w:rFonts w:ascii="Times New Roman" w:hAnsi="Times New Roman" w:cs="Times New Roman"/>
          <w:sz w:val="24"/>
          <w:szCs w:val="24"/>
        </w:rPr>
      </w:pPr>
      <w:r w:rsidRPr="00343D29">
        <w:rPr>
          <w:rFonts w:ascii="Times New Roman" w:hAnsi="Times New Roman" w:cs="Times New Roman"/>
          <w:sz w:val="24"/>
          <w:szCs w:val="24"/>
        </w:rPr>
        <w:t>Kerjasama Pendidikan Kependudukan</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Kesehatan reproduksi</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lastRenderedPageBreak/>
        <w:t>Layanan Program Kependudukan, KB dan Pembangunan Keluarga</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Monitoring dan Evaluasi Sistem Pencatatan dan Pelaporan Hasil Pengendalian Lapangan dan Kontrasepsi</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Optimalisasi mekanisme oprasional lini lapangan</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Pelayanan Peserta KB Baru</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Pemaduan kebijakan pengendalian kependuduk</w:t>
      </w:r>
    </w:p>
    <w:p w:rsidR="00D0040B" w:rsidRPr="00D03B9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Pembinaan peserta KB aktif</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D03B9A">
        <w:rPr>
          <w:rFonts w:ascii="Times New Roman" w:hAnsi="Times New Roman" w:cs="Times New Roman"/>
          <w:sz w:val="24"/>
          <w:szCs w:val="24"/>
        </w:rPr>
        <w:t>Pendataan dan Pemutakhiran Data Kelompok Kegiatan (BKB,BKR, BKL, PIKR, UPPKS)</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Pendataan dan pemutahiran data mutasi data keluarga dan individu anggota keluarga</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Pengelolaan Data Base Keluarga dan Penyediaan Layanan Informasi</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Pengendalian dan penyediaan Data, penyebarluasan informasi dan dokumentasi</w:t>
      </w:r>
    </w:p>
    <w:p w:rsidR="00D0040B" w:rsidRPr="00D03B9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Penggarapan Khusus Pelayanan KB MKJP di Kabupaten Sukabumi</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D03B9A">
        <w:rPr>
          <w:rFonts w:ascii="Times New Roman" w:hAnsi="Times New Roman" w:cs="Times New Roman"/>
          <w:sz w:val="24"/>
          <w:szCs w:val="24"/>
        </w:rPr>
        <w:t>Penggarapan KIE Melalui Mobil Unit Pelayanan</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Peningkatan pembinaan petugas kependudukan dan keluarga berencana</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Penyelenggaraan harganas</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Perencanaan dan pengendalian penduduk</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Perencanaan dan pengendalian program</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Pergerakan dan Bina Lini Lapangan serta Institusi Masyarakat Pedesaan</w:t>
      </w:r>
    </w:p>
    <w:p w:rsidR="00D0040B" w:rsidRPr="005C728A" w:rsidRDefault="00D0040B" w:rsidP="00D0040B">
      <w:pPr>
        <w:pStyle w:val="ListParagraph"/>
        <w:numPr>
          <w:ilvl w:val="0"/>
          <w:numId w:val="41"/>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Bantuan Operasional Keluarga Berencana (BOKB) (DAK Non Fisik)</w:t>
      </w:r>
    </w:p>
    <w:p w:rsidR="00D0040B" w:rsidRDefault="00D0040B" w:rsidP="00D0040B">
      <w:pPr>
        <w:pStyle w:val="ListParagraph"/>
        <w:numPr>
          <w:ilvl w:val="0"/>
          <w:numId w:val="41"/>
        </w:numPr>
        <w:spacing w:line="360" w:lineRule="auto"/>
        <w:ind w:left="1418"/>
        <w:rPr>
          <w:rFonts w:ascii="Times New Roman" w:hAnsi="Times New Roman" w:cs="Times New Roman"/>
          <w:sz w:val="24"/>
          <w:szCs w:val="24"/>
        </w:rPr>
      </w:pPr>
      <w:r w:rsidRPr="00343D29">
        <w:rPr>
          <w:rFonts w:ascii="Times New Roman" w:hAnsi="Times New Roman" w:cs="Times New Roman"/>
          <w:sz w:val="24"/>
          <w:szCs w:val="24"/>
        </w:rPr>
        <w:t>DAK Reguler Kelu</w:t>
      </w:r>
      <w:r>
        <w:rPr>
          <w:rFonts w:ascii="Times New Roman" w:hAnsi="Times New Roman" w:cs="Times New Roman"/>
          <w:sz w:val="24"/>
          <w:szCs w:val="24"/>
        </w:rPr>
        <w:t>arga Berencana (DAK Reguler 2018</w:t>
      </w:r>
      <w:r w:rsidRPr="00343D29">
        <w:rPr>
          <w:rFonts w:ascii="Times New Roman" w:hAnsi="Times New Roman" w:cs="Times New Roman"/>
          <w:sz w:val="24"/>
          <w:szCs w:val="24"/>
        </w:rPr>
        <w:t>)</w:t>
      </w:r>
    </w:p>
    <w:p w:rsidR="00D0040B" w:rsidRDefault="00D0040B" w:rsidP="00D0040B">
      <w:pPr>
        <w:pStyle w:val="ListParagraph"/>
        <w:numPr>
          <w:ilvl w:val="0"/>
          <w:numId w:val="41"/>
        </w:numPr>
        <w:spacing w:line="360" w:lineRule="auto"/>
        <w:ind w:left="1418"/>
        <w:rPr>
          <w:rFonts w:ascii="Times New Roman" w:hAnsi="Times New Roman" w:cs="Times New Roman"/>
          <w:sz w:val="24"/>
          <w:szCs w:val="24"/>
        </w:rPr>
      </w:pPr>
      <w:r w:rsidRPr="00D03B9A">
        <w:rPr>
          <w:rFonts w:ascii="Times New Roman" w:hAnsi="Times New Roman" w:cs="Times New Roman"/>
          <w:sz w:val="24"/>
          <w:szCs w:val="24"/>
        </w:rPr>
        <w:t>Peningkatan Kapasitas Remaja melalui Saka Kencana</w:t>
      </w:r>
    </w:p>
    <w:p w:rsidR="00D0040B" w:rsidRDefault="00D0040B" w:rsidP="00D0040B">
      <w:pPr>
        <w:pStyle w:val="ListParagraph"/>
        <w:numPr>
          <w:ilvl w:val="0"/>
          <w:numId w:val="41"/>
        </w:numPr>
        <w:spacing w:line="360" w:lineRule="auto"/>
        <w:ind w:left="1418"/>
        <w:rPr>
          <w:rFonts w:ascii="Times New Roman" w:hAnsi="Times New Roman" w:cs="Times New Roman"/>
          <w:sz w:val="24"/>
          <w:szCs w:val="24"/>
        </w:rPr>
      </w:pPr>
      <w:r w:rsidRPr="00D03B9A">
        <w:rPr>
          <w:rFonts w:ascii="Times New Roman" w:hAnsi="Times New Roman" w:cs="Times New Roman"/>
          <w:sz w:val="24"/>
          <w:szCs w:val="24"/>
        </w:rPr>
        <w:t>Penggarapan Khusus (Rapsus)</w:t>
      </w:r>
    </w:p>
    <w:p w:rsidR="00D0040B" w:rsidRDefault="00D0040B" w:rsidP="00D0040B">
      <w:pPr>
        <w:pStyle w:val="ListParagraph"/>
        <w:numPr>
          <w:ilvl w:val="0"/>
          <w:numId w:val="41"/>
        </w:numPr>
        <w:spacing w:line="360" w:lineRule="auto"/>
        <w:ind w:left="1418"/>
        <w:rPr>
          <w:rFonts w:ascii="Times New Roman" w:hAnsi="Times New Roman" w:cs="Times New Roman"/>
          <w:sz w:val="24"/>
          <w:szCs w:val="24"/>
        </w:rPr>
      </w:pPr>
      <w:r w:rsidRPr="00D03B9A">
        <w:rPr>
          <w:rFonts w:ascii="Times New Roman" w:hAnsi="Times New Roman" w:cs="Times New Roman"/>
          <w:sz w:val="24"/>
          <w:szCs w:val="24"/>
        </w:rPr>
        <w:t>Usaha Peningkatan Pendapatan Keluarga Sejahtera (UPPKS)</w:t>
      </w:r>
    </w:p>
    <w:p w:rsidR="00D0040B" w:rsidRPr="005C728A" w:rsidRDefault="00D0040B" w:rsidP="00D0040B">
      <w:pPr>
        <w:pStyle w:val="ListParagraph"/>
        <w:numPr>
          <w:ilvl w:val="0"/>
          <w:numId w:val="37"/>
        </w:numPr>
        <w:spacing w:line="360" w:lineRule="auto"/>
        <w:ind w:left="993"/>
        <w:rPr>
          <w:rFonts w:ascii="Times New Roman" w:hAnsi="Times New Roman" w:cs="Times New Roman"/>
          <w:sz w:val="24"/>
          <w:szCs w:val="24"/>
        </w:rPr>
      </w:pPr>
      <w:r w:rsidRPr="005C728A">
        <w:rPr>
          <w:rFonts w:ascii="Times New Roman" w:eastAsia="Times New Roman" w:hAnsi="Times New Roman" w:cs="Times New Roman"/>
          <w:b/>
          <w:bCs/>
          <w:color w:val="000000"/>
          <w:sz w:val="24"/>
          <w:szCs w:val="24"/>
        </w:rPr>
        <w:t>Program keluarga kecil yang berkualitas</w:t>
      </w:r>
    </w:p>
    <w:p w:rsidR="00D0040B" w:rsidRPr="005C728A" w:rsidRDefault="00D0040B" w:rsidP="00D0040B">
      <w:pPr>
        <w:pStyle w:val="ListParagraph"/>
        <w:numPr>
          <w:ilvl w:val="0"/>
          <w:numId w:val="42"/>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Pembentukan kampung KKB</w:t>
      </w:r>
    </w:p>
    <w:p w:rsidR="00D0040B" w:rsidRPr="005C728A" w:rsidRDefault="00D0040B" w:rsidP="00D0040B">
      <w:pPr>
        <w:pStyle w:val="ListParagraph"/>
        <w:numPr>
          <w:ilvl w:val="0"/>
          <w:numId w:val="42"/>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Pemberdayaan ekonomi keluarga</w:t>
      </w:r>
    </w:p>
    <w:p w:rsidR="00D0040B" w:rsidRPr="00D0040B" w:rsidRDefault="00D0040B" w:rsidP="00D0040B">
      <w:pPr>
        <w:pStyle w:val="ListParagraph"/>
        <w:numPr>
          <w:ilvl w:val="0"/>
          <w:numId w:val="42"/>
        </w:numPr>
        <w:spacing w:line="360" w:lineRule="auto"/>
        <w:ind w:left="1418"/>
        <w:rPr>
          <w:rFonts w:ascii="Times New Roman" w:hAnsi="Times New Roman" w:cs="Times New Roman"/>
          <w:sz w:val="24"/>
          <w:szCs w:val="24"/>
        </w:rPr>
      </w:pPr>
      <w:r w:rsidRPr="005C728A">
        <w:rPr>
          <w:rFonts w:ascii="Times New Roman" w:eastAsia="Times New Roman" w:hAnsi="Times New Roman" w:cs="Times New Roman"/>
          <w:color w:val="000000"/>
          <w:sz w:val="24"/>
          <w:szCs w:val="24"/>
        </w:rPr>
        <w:t>Pengembangan dan pembinaan ketahanan keluarga</w:t>
      </w:r>
    </w:p>
    <w:p w:rsidR="00343D29" w:rsidRPr="00D0040B" w:rsidRDefault="00D0040B" w:rsidP="00D0040B">
      <w:pPr>
        <w:pStyle w:val="ListParagraph"/>
        <w:numPr>
          <w:ilvl w:val="0"/>
          <w:numId w:val="42"/>
        </w:numPr>
        <w:spacing w:line="360" w:lineRule="auto"/>
        <w:ind w:left="1418"/>
        <w:rPr>
          <w:rFonts w:ascii="Times New Roman" w:hAnsi="Times New Roman" w:cs="Times New Roman"/>
          <w:sz w:val="24"/>
          <w:szCs w:val="24"/>
        </w:rPr>
      </w:pPr>
      <w:r w:rsidRPr="00D0040B">
        <w:rPr>
          <w:rFonts w:ascii="Times New Roman" w:eastAsia="Times New Roman" w:hAnsi="Times New Roman" w:cs="Times New Roman"/>
          <w:color w:val="000000"/>
          <w:sz w:val="24"/>
          <w:szCs w:val="24"/>
        </w:rPr>
        <w:t>Pusat informasi dan konsultasi Remaja</w:t>
      </w:r>
    </w:p>
    <w:p w:rsidR="002E44D0" w:rsidRDefault="002E44D0" w:rsidP="005C728A">
      <w:pPr>
        <w:spacing w:line="360" w:lineRule="auto"/>
        <w:ind w:left="1440"/>
        <w:jc w:val="center"/>
        <w:rPr>
          <w:rFonts w:ascii="Times New Roman" w:hAnsi="Times New Roman" w:cs="Times New Roman"/>
          <w:b/>
          <w:sz w:val="24"/>
          <w:szCs w:val="24"/>
        </w:rPr>
      </w:pPr>
    </w:p>
    <w:p w:rsidR="00343D29" w:rsidRDefault="00343D29" w:rsidP="005C728A">
      <w:pPr>
        <w:spacing w:line="360" w:lineRule="auto"/>
        <w:ind w:left="1440"/>
        <w:jc w:val="center"/>
        <w:rPr>
          <w:rFonts w:ascii="Times New Roman" w:hAnsi="Times New Roman" w:cs="Times New Roman"/>
          <w:b/>
          <w:sz w:val="24"/>
          <w:szCs w:val="24"/>
        </w:rPr>
      </w:pPr>
    </w:p>
    <w:p w:rsidR="00A5160E" w:rsidRDefault="00A5160E" w:rsidP="005C728A">
      <w:pPr>
        <w:spacing w:line="360" w:lineRule="auto"/>
        <w:ind w:left="1440"/>
        <w:jc w:val="center"/>
        <w:rPr>
          <w:rFonts w:ascii="Times New Roman" w:hAnsi="Times New Roman" w:cs="Times New Roman"/>
          <w:b/>
          <w:sz w:val="24"/>
          <w:szCs w:val="24"/>
        </w:rPr>
      </w:pPr>
    </w:p>
    <w:p w:rsidR="00A5160E" w:rsidRDefault="00A5160E" w:rsidP="005C728A">
      <w:pPr>
        <w:spacing w:line="360" w:lineRule="auto"/>
        <w:ind w:left="1440"/>
        <w:jc w:val="center"/>
        <w:rPr>
          <w:rFonts w:ascii="Times New Roman" w:hAnsi="Times New Roman" w:cs="Times New Roman"/>
          <w:b/>
          <w:sz w:val="24"/>
          <w:szCs w:val="24"/>
        </w:rPr>
      </w:pPr>
    </w:p>
    <w:p w:rsidR="00D0040B" w:rsidRDefault="00D0040B" w:rsidP="005C728A">
      <w:pPr>
        <w:spacing w:line="360" w:lineRule="auto"/>
        <w:ind w:left="1440"/>
        <w:jc w:val="center"/>
        <w:rPr>
          <w:rFonts w:ascii="Times New Roman" w:hAnsi="Times New Roman" w:cs="Times New Roman"/>
          <w:b/>
          <w:sz w:val="24"/>
          <w:szCs w:val="24"/>
        </w:rPr>
      </w:pPr>
    </w:p>
    <w:p w:rsidR="00D0040B" w:rsidRDefault="00D0040B" w:rsidP="005C728A">
      <w:pPr>
        <w:spacing w:line="360" w:lineRule="auto"/>
        <w:ind w:left="1440"/>
        <w:jc w:val="center"/>
        <w:rPr>
          <w:rFonts w:ascii="Times New Roman" w:hAnsi="Times New Roman" w:cs="Times New Roman"/>
          <w:b/>
          <w:sz w:val="24"/>
          <w:szCs w:val="24"/>
        </w:rPr>
      </w:pPr>
    </w:p>
    <w:p w:rsidR="00682B9C" w:rsidRPr="005C728A" w:rsidRDefault="00B956E2" w:rsidP="005C728A">
      <w:pPr>
        <w:spacing w:after="0" w:line="360" w:lineRule="auto"/>
        <w:jc w:val="center"/>
        <w:rPr>
          <w:rFonts w:ascii="Times New Roman" w:hAnsi="Times New Roman" w:cs="Times New Roman"/>
          <w:b/>
          <w:sz w:val="28"/>
          <w:szCs w:val="24"/>
        </w:rPr>
      </w:pPr>
      <w:r w:rsidRPr="005C728A">
        <w:rPr>
          <w:rFonts w:ascii="Times New Roman" w:hAnsi="Times New Roman" w:cs="Times New Roman"/>
          <w:b/>
          <w:sz w:val="28"/>
          <w:szCs w:val="24"/>
        </w:rPr>
        <w:lastRenderedPageBreak/>
        <w:t>BAB III</w:t>
      </w:r>
    </w:p>
    <w:p w:rsidR="00B956E2" w:rsidRPr="005C728A" w:rsidRDefault="00B956E2" w:rsidP="005C728A">
      <w:pPr>
        <w:spacing w:after="0" w:line="360" w:lineRule="auto"/>
        <w:jc w:val="center"/>
        <w:rPr>
          <w:rFonts w:ascii="Times New Roman" w:hAnsi="Times New Roman" w:cs="Times New Roman"/>
          <w:b/>
          <w:sz w:val="28"/>
          <w:szCs w:val="24"/>
        </w:rPr>
      </w:pPr>
      <w:r w:rsidRPr="005C728A">
        <w:rPr>
          <w:rFonts w:ascii="Times New Roman" w:hAnsi="Times New Roman" w:cs="Times New Roman"/>
          <w:b/>
          <w:sz w:val="28"/>
          <w:szCs w:val="24"/>
        </w:rPr>
        <w:t>TUJUAN, SASARAN, PROGRAM, DAN KEGIATAN</w:t>
      </w:r>
    </w:p>
    <w:p w:rsidR="00682B9C" w:rsidRPr="005C728A" w:rsidRDefault="00682B9C" w:rsidP="005C728A">
      <w:pPr>
        <w:spacing w:line="360" w:lineRule="auto"/>
        <w:ind w:left="1440"/>
        <w:jc w:val="center"/>
        <w:rPr>
          <w:rFonts w:ascii="Times New Roman" w:hAnsi="Times New Roman" w:cs="Times New Roman"/>
          <w:sz w:val="24"/>
          <w:szCs w:val="24"/>
        </w:rPr>
      </w:pPr>
    </w:p>
    <w:p w:rsidR="00B956E2" w:rsidRPr="005C728A" w:rsidRDefault="00B956E2" w:rsidP="005C728A">
      <w:pPr>
        <w:spacing w:line="360" w:lineRule="auto"/>
        <w:ind w:left="284"/>
        <w:rPr>
          <w:rFonts w:ascii="Times New Roman" w:hAnsi="Times New Roman" w:cs="Times New Roman"/>
          <w:b/>
          <w:sz w:val="24"/>
          <w:szCs w:val="24"/>
        </w:rPr>
      </w:pPr>
      <w:r w:rsidRPr="005C728A">
        <w:rPr>
          <w:rFonts w:ascii="Times New Roman" w:hAnsi="Times New Roman" w:cs="Times New Roman"/>
          <w:b/>
          <w:sz w:val="24"/>
          <w:szCs w:val="24"/>
        </w:rPr>
        <w:t>3.1.  Telaahan terhadap Kebijakan</w:t>
      </w:r>
    </w:p>
    <w:p w:rsidR="00682B9C" w:rsidRPr="00682B9C" w:rsidRDefault="00682B9C" w:rsidP="005C728A">
      <w:pPr>
        <w:spacing w:after="120" w:line="360" w:lineRule="auto"/>
        <w:ind w:left="851"/>
        <w:jc w:val="both"/>
        <w:rPr>
          <w:rFonts w:ascii="Times New Roman" w:eastAsia="Times New Roman" w:hAnsi="Times New Roman" w:cs="Times New Roman"/>
          <w:b/>
          <w:sz w:val="24"/>
          <w:szCs w:val="24"/>
        </w:rPr>
      </w:pPr>
      <w:r w:rsidRPr="00682B9C">
        <w:rPr>
          <w:rFonts w:ascii="Times New Roman" w:eastAsia="Times New Roman" w:hAnsi="Times New Roman" w:cs="Times New Roman"/>
          <w:b/>
          <w:sz w:val="24"/>
          <w:szCs w:val="24"/>
        </w:rPr>
        <w:t>Kebijakan</w:t>
      </w:r>
    </w:p>
    <w:p w:rsidR="00682B9C" w:rsidRPr="00682B9C" w:rsidRDefault="00682B9C" w:rsidP="005C728A">
      <w:pPr>
        <w:spacing w:after="120" w:line="360" w:lineRule="auto"/>
        <w:ind w:left="851"/>
        <w:jc w:val="both"/>
        <w:rPr>
          <w:rFonts w:ascii="Times New Roman" w:eastAsia="Times New Roman" w:hAnsi="Times New Roman" w:cs="Times New Roman"/>
          <w:sz w:val="24"/>
          <w:szCs w:val="24"/>
        </w:rPr>
      </w:pPr>
      <w:r w:rsidRPr="00682B9C">
        <w:rPr>
          <w:rFonts w:ascii="Times New Roman" w:eastAsia="Times New Roman" w:hAnsi="Times New Roman" w:cs="Times New Roman"/>
          <w:sz w:val="24"/>
          <w:szCs w:val="24"/>
        </w:rPr>
        <w:t xml:space="preserve">Sesuai dengan arah kebijakan Bupati terpilih periode 2016-2021 bidang pengendalian penduduk dan keluarga berencana melaksanakan kebijakan “Peningkatan Sumber Daya Masyarakat melalui layanan pendidikan, kesehatan, social, agama, budaya, pemuda dan olah raga”. Kebijakan tersebut berada di </w:t>
      </w:r>
      <w:r w:rsidRPr="00682B9C">
        <w:rPr>
          <w:rFonts w:ascii="Times New Roman" w:eastAsia="Times New Roman" w:hAnsi="Times New Roman" w:cs="Times New Roman"/>
          <w:b/>
          <w:sz w:val="24"/>
          <w:szCs w:val="24"/>
        </w:rPr>
        <w:t>peningkatan pelayanan kesehatan non pelayanan dasar,</w:t>
      </w:r>
      <w:r w:rsidRPr="00682B9C">
        <w:rPr>
          <w:rFonts w:ascii="Times New Roman" w:eastAsia="Times New Roman" w:hAnsi="Times New Roman" w:cs="Times New Roman"/>
          <w:sz w:val="24"/>
          <w:szCs w:val="24"/>
        </w:rPr>
        <w:t xml:space="preserve"> sekaligus mengacu kepada keputusan pemerintah pusat bahwa BKKBN berada dalam lingkup dan koordinasi kementerian kesehatan. Adapun urusan yang dilaksanakan, </w:t>
      </w:r>
      <w:proofErr w:type="gramStart"/>
      <w:r w:rsidRPr="00682B9C">
        <w:rPr>
          <w:rFonts w:ascii="Times New Roman" w:eastAsia="Times New Roman" w:hAnsi="Times New Roman" w:cs="Times New Roman"/>
          <w:sz w:val="24"/>
          <w:szCs w:val="24"/>
        </w:rPr>
        <w:t>yaitu :</w:t>
      </w:r>
      <w:proofErr w:type="gramEnd"/>
    </w:p>
    <w:p w:rsidR="00682B9C" w:rsidRPr="00682B9C" w:rsidRDefault="00682B9C" w:rsidP="005C728A">
      <w:pPr>
        <w:numPr>
          <w:ilvl w:val="0"/>
          <w:numId w:val="19"/>
        </w:numPr>
        <w:spacing w:after="120" w:line="360" w:lineRule="auto"/>
        <w:ind w:left="1276" w:hanging="425"/>
        <w:contextualSpacing/>
        <w:jc w:val="both"/>
        <w:rPr>
          <w:rFonts w:ascii="Times New Roman" w:eastAsia="Times New Roman" w:hAnsi="Times New Roman" w:cs="Times New Roman"/>
          <w:b/>
          <w:color w:val="727CA3"/>
          <w:sz w:val="24"/>
          <w:szCs w:val="24"/>
        </w:rPr>
      </w:pPr>
      <w:r w:rsidRPr="00682B9C">
        <w:rPr>
          <w:rFonts w:ascii="Times New Roman" w:eastAsia="+mn-ea" w:hAnsi="Times New Roman" w:cs="Times New Roman"/>
          <w:b/>
          <w:color w:val="000000"/>
          <w:kern w:val="24"/>
          <w:sz w:val="24"/>
          <w:szCs w:val="24"/>
        </w:rPr>
        <w:t>Pengendalian Penduduk</w:t>
      </w:r>
    </w:p>
    <w:p w:rsidR="00682B9C" w:rsidRPr="00682B9C" w:rsidRDefault="00682B9C" w:rsidP="005C728A">
      <w:pPr>
        <w:numPr>
          <w:ilvl w:val="0"/>
          <w:numId w:val="16"/>
        </w:numPr>
        <w:spacing w:after="0" w:line="360" w:lineRule="auto"/>
        <w:ind w:left="1701"/>
        <w:contextualSpacing/>
        <w:jc w:val="both"/>
        <w:rPr>
          <w:rFonts w:ascii="Times New Roman" w:eastAsia="Times New Roman" w:hAnsi="Times New Roman" w:cs="Times New Roman"/>
          <w:color w:val="9FB8CD"/>
          <w:sz w:val="24"/>
          <w:szCs w:val="24"/>
        </w:rPr>
      </w:pPr>
      <w:r w:rsidRPr="00682B9C">
        <w:rPr>
          <w:rFonts w:ascii="Times New Roman" w:eastAsia="+mn-ea" w:hAnsi="Times New Roman" w:cs="Times New Roman"/>
          <w:color w:val="000000"/>
          <w:kern w:val="24"/>
          <w:sz w:val="24"/>
          <w:szCs w:val="24"/>
        </w:rPr>
        <w:t>Pemaduan dan Sinkronisasi kebijakan Pemerintah Daerah Provinsi dengan Pemerintah daerah Kabupaten/kota dalam rangka pengendalian kuantitas penduduk.</w:t>
      </w:r>
    </w:p>
    <w:p w:rsidR="00682B9C" w:rsidRPr="00682B9C" w:rsidRDefault="00682B9C" w:rsidP="005C728A">
      <w:pPr>
        <w:numPr>
          <w:ilvl w:val="0"/>
          <w:numId w:val="16"/>
        </w:numPr>
        <w:spacing w:after="0" w:line="360" w:lineRule="auto"/>
        <w:ind w:left="1701"/>
        <w:contextualSpacing/>
        <w:jc w:val="both"/>
        <w:rPr>
          <w:rFonts w:ascii="Times New Roman" w:eastAsia="Times New Roman" w:hAnsi="Times New Roman" w:cs="Times New Roman"/>
          <w:color w:val="9FB8CD"/>
          <w:sz w:val="24"/>
          <w:szCs w:val="24"/>
        </w:rPr>
      </w:pPr>
      <w:r w:rsidRPr="00682B9C">
        <w:rPr>
          <w:rFonts w:ascii="Times New Roman" w:eastAsia="+mn-ea" w:hAnsi="Times New Roman" w:cs="Times New Roman"/>
          <w:color w:val="000000"/>
          <w:kern w:val="24"/>
          <w:sz w:val="24"/>
          <w:szCs w:val="24"/>
        </w:rPr>
        <w:t>Pemetaan perkiraan pengendalian penduduk cakupan Daerah Kabupaten/Kota.</w:t>
      </w:r>
    </w:p>
    <w:p w:rsidR="00682B9C" w:rsidRPr="00682B9C" w:rsidRDefault="00682B9C" w:rsidP="005C728A">
      <w:pPr>
        <w:numPr>
          <w:ilvl w:val="0"/>
          <w:numId w:val="16"/>
        </w:numPr>
        <w:spacing w:after="0" w:line="360" w:lineRule="auto"/>
        <w:ind w:left="1701"/>
        <w:contextualSpacing/>
        <w:jc w:val="both"/>
        <w:rPr>
          <w:rFonts w:ascii="Times New Roman" w:eastAsia="Times New Roman" w:hAnsi="Times New Roman" w:cs="Times New Roman"/>
          <w:color w:val="9FB8CD"/>
          <w:sz w:val="24"/>
          <w:szCs w:val="24"/>
        </w:rPr>
      </w:pPr>
      <w:r w:rsidRPr="00682B9C">
        <w:rPr>
          <w:rFonts w:ascii="Times New Roman" w:eastAsia="+mn-ea" w:hAnsi="Times New Roman" w:cs="Times New Roman"/>
          <w:color w:val="000000"/>
          <w:kern w:val="24"/>
          <w:sz w:val="24"/>
          <w:szCs w:val="24"/>
          <w:lang w:val="id-ID"/>
        </w:rPr>
        <w:t>Pemantapan dan sinergitas program sekolah siaga kependudukan (SSK)</w:t>
      </w:r>
      <w:r w:rsidRPr="00682B9C">
        <w:rPr>
          <w:rFonts w:ascii="Times New Roman" w:eastAsia="+mn-ea" w:hAnsi="Times New Roman" w:cs="Times New Roman"/>
          <w:color w:val="000000"/>
          <w:kern w:val="24"/>
          <w:sz w:val="24"/>
          <w:szCs w:val="24"/>
        </w:rPr>
        <w:t>.</w:t>
      </w:r>
    </w:p>
    <w:p w:rsidR="00682B9C" w:rsidRPr="00682B9C" w:rsidRDefault="00682B9C" w:rsidP="005C728A">
      <w:pPr>
        <w:numPr>
          <w:ilvl w:val="0"/>
          <w:numId w:val="19"/>
        </w:numPr>
        <w:spacing w:after="0" w:line="360" w:lineRule="auto"/>
        <w:ind w:left="1276" w:hanging="425"/>
        <w:contextualSpacing/>
        <w:jc w:val="both"/>
        <w:rPr>
          <w:rFonts w:ascii="Times New Roman" w:eastAsia="Times New Roman" w:hAnsi="Times New Roman" w:cs="Times New Roman"/>
          <w:b/>
          <w:color w:val="727CA3"/>
          <w:sz w:val="24"/>
          <w:szCs w:val="24"/>
        </w:rPr>
      </w:pPr>
      <w:r w:rsidRPr="00682B9C">
        <w:rPr>
          <w:rFonts w:ascii="Times New Roman" w:eastAsia="+mn-ea" w:hAnsi="Times New Roman" w:cs="Times New Roman"/>
          <w:b/>
          <w:color w:val="000000"/>
          <w:kern w:val="24"/>
          <w:sz w:val="24"/>
          <w:szCs w:val="24"/>
        </w:rPr>
        <w:t>Keluarga Berencana (KB)</w:t>
      </w:r>
    </w:p>
    <w:p w:rsidR="00682B9C" w:rsidRPr="00682B9C" w:rsidRDefault="00682B9C" w:rsidP="005C728A">
      <w:pPr>
        <w:numPr>
          <w:ilvl w:val="0"/>
          <w:numId w:val="17"/>
        </w:numPr>
        <w:spacing w:after="0" w:line="360" w:lineRule="auto"/>
        <w:ind w:left="1701"/>
        <w:contextualSpacing/>
        <w:jc w:val="both"/>
        <w:rPr>
          <w:rFonts w:ascii="Times New Roman" w:eastAsia="Times New Roman" w:hAnsi="Times New Roman" w:cs="Times New Roman"/>
          <w:color w:val="9FB8CD"/>
          <w:sz w:val="24"/>
          <w:szCs w:val="24"/>
        </w:rPr>
      </w:pPr>
      <w:r w:rsidRPr="00682B9C">
        <w:rPr>
          <w:rFonts w:ascii="Times New Roman" w:eastAsia="Times New Roman" w:hAnsi="Times New Roman" w:cs="Times New Roman"/>
          <w:color w:val="000000"/>
          <w:sz w:val="24"/>
          <w:szCs w:val="24"/>
          <w:lang w:val="id-ID"/>
        </w:rPr>
        <w:t>Pengoptimalan  pelaksanaan penggarapan khusus (Rapsus)</w:t>
      </w:r>
    </w:p>
    <w:p w:rsidR="00682B9C" w:rsidRPr="00682B9C" w:rsidRDefault="00682B9C" w:rsidP="005C728A">
      <w:pPr>
        <w:numPr>
          <w:ilvl w:val="0"/>
          <w:numId w:val="17"/>
        </w:numPr>
        <w:spacing w:after="0" w:line="360" w:lineRule="auto"/>
        <w:ind w:left="1701"/>
        <w:contextualSpacing/>
        <w:jc w:val="both"/>
        <w:rPr>
          <w:rFonts w:ascii="Times New Roman" w:eastAsia="Times New Roman" w:hAnsi="Times New Roman" w:cs="Times New Roman"/>
          <w:color w:val="9FB8CD"/>
          <w:sz w:val="24"/>
          <w:szCs w:val="24"/>
        </w:rPr>
      </w:pPr>
      <w:r w:rsidRPr="00682B9C">
        <w:rPr>
          <w:rFonts w:ascii="Times New Roman" w:eastAsia="+mn-ea" w:hAnsi="Times New Roman" w:cs="Times New Roman"/>
          <w:color w:val="000000"/>
          <w:kern w:val="24"/>
          <w:sz w:val="24"/>
          <w:szCs w:val="24"/>
        </w:rPr>
        <w:t>Pelaksanaan advokasi, komunikasi, informasi dan edukasi (KIE) pengendalian penduduk dan KB sesuai kearifan budaya lokal.</w:t>
      </w:r>
    </w:p>
    <w:p w:rsidR="00682B9C" w:rsidRPr="00682B9C" w:rsidRDefault="00682B9C" w:rsidP="005C728A">
      <w:pPr>
        <w:numPr>
          <w:ilvl w:val="0"/>
          <w:numId w:val="17"/>
        </w:numPr>
        <w:spacing w:after="0" w:line="360" w:lineRule="auto"/>
        <w:ind w:left="1701"/>
        <w:contextualSpacing/>
        <w:jc w:val="both"/>
        <w:rPr>
          <w:rFonts w:ascii="Times New Roman" w:eastAsia="Times New Roman" w:hAnsi="Times New Roman" w:cs="Times New Roman"/>
          <w:color w:val="9FB8CD"/>
          <w:sz w:val="24"/>
          <w:szCs w:val="24"/>
        </w:rPr>
      </w:pPr>
      <w:r w:rsidRPr="00682B9C">
        <w:rPr>
          <w:rFonts w:ascii="Times New Roman" w:eastAsia="+mn-ea" w:hAnsi="Times New Roman" w:cs="Times New Roman"/>
          <w:color w:val="000000"/>
          <w:kern w:val="24"/>
          <w:sz w:val="24"/>
          <w:szCs w:val="24"/>
        </w:rPr>
        <w:t>Pendayagunaan tenaga penyuluh KB/petugas lapangan KB (PKB/PLKB)</w:t>
      </w:r>
    </w:p>
    <w:p w:rsidR="00682B9C" w:rsidRPr="00682B9C" w:rsidRDefault="00682B9C" w:rsidP="005C728A">
      <w:pPr>
        <w:numPr>
          <w:ilvl w:val="0"/>
          <w:numId w:val="17"/>
        </w:numPr>
        <w:spacing w:after="0" w:line="360" w:lineRule="auto"/>
        <w:ind w:left="1701"/>
        <w:contextualSpacing/>
        <w:jc w:val="both"/>
        <w:rPr>
          <w:rFonts w:ascii="Times New Roman" w:eastAsia="Times New Roman" w:hAnsi="Times New Roman" w:cs="Times New Roman"/>
          <w:color w:val="9FB8CD"/>
          <w:sz w:val="24"/>
          <w:szCs w:val="24"/>
        </w:rPr>
      </w:pPr>
      <w:r w:rsidRPr="00682B9C">
        <w:rPr>
          <w:rFonts w:ascii="Times New Roman" w:eastAsia="+mn-ea" w:hAnsi="Times New Roman" w:cs="Times New Roman"/>
          <w:color w:val="000000"/>
          <w:kern w:val="24"/>
          <w:sz w:val="24"/>
          <w:szCs w:val="24"/>
        </w:rPr>
        <w:t>Pengendalian dan pendistribusian kebutuhan alat dan obat kontrasepsi serta pelaksanaan pelayanan KB di Daerah kabupaten/kota.</w:t>
      </w:r>
    </w:p>
    <w:p w:rsidR="00682B9C" w:rsidRPr="00682B9C" w:rsidRDefault="00682B9C" w:rsidP="005C728A">
      <w:pPr>
        <w:numPr>
          <w:ilvl w:val="0"/>
          <w:numId w:val="17"/>
        </w:numPr>
        <w:spacing w:after="0" w:line="360" w:lineRule="auto"/>
        <w:ind w:left="1701"/>
        <w:contextualSpacing/>
        <w:jc w:val="both"/>
        <w:rPr>
          <w:rFonts w:ascii="Times New Roman" w:eastAsia="Times New Roman" w:hAnsi="Times New Roman" w:cs="Times New Roman"/>
          <w:color w:val="9FB8CD"/>
          <w:sz w:val="24"/>
          <w:szCs w:val="24"/>
        </w:rPr>
      </w:pPr>
      <w:r w:rsidRPr="00682B9C">
        <w:rPr>
          <w:rFonts w:ascii="Times New Roman" w:eastAsia="+mn-ea" w:hAnsi="Times New Roman" w:cs="Times New Roman"/>
          <w:color w:val="000000"/>
          <w:kern w:val="24"/>
          <w:sz w:val="24"/>
          <w:szCs w:val="24"/>
        </w:rPr>
        <w:t>Pemberdayaan dan peningkatan peran serta organisasi kemasyarakatan tingkat daerah kabupaten/kota dalam pelaksanaan pelayanan dan pembinaan kesertaan ber-KB.</w:t>
      </w:r>
    </w:p>
    <w:p w:rsidR="00682B9C" w:rsidRPr="00682B9C" w:rsidRDefault="00682B9C" w:rsidP="005C728A">
      <w:pPr>
        <w:numPr>
          <w:ilvl w:val="0"/>
          <w:numId w:val="19"/>
        </w:numPr>
        <w:spacing w:after="0" w:line="360" w:lineRule="auto"/>
        <w:ind w:left="1276" w:hanging="425"/>
        <w:contextualSpacing/>
        <w:jc w:val="both"/>
        <w:rPr>
          <w:rFonts w:ascii="Times New Roman" w:eastAsia="Times New Roman" w:hAnsi="Times New Roman" w:cs="Times New Roman"/>
          <w:b/>
          <w:color w:val="727CA3"/>
          <w:sz w:val="24"/>
          <w:szCs w:val="24"/>
        </w:rPr>
      </w:pPr>
      <w:r w:rsidRPr="00682B9C">
        <w:rPr>
          <w:rFonts w:ascii="Times New Roman" w:eastAsia="+mn-ea" w:hAnsi="Times New Roman" w:cs="Times New Roman"/>
          <w:b/>
          <w:color w:val="000000"/>
          <w:kern w:val="24"/>
          <w:sz w:val="24"/>
          <w:szCs w:val="24"/>
        </w:rPr>
        <w:t>Keluarga Sejahtera</w:t>
      </w:r>
    </w:p>
    <w:p w:rsidR="00682B9C" w:rsidRPr="00682B9C" w:rsidRDefault="00682B9C" w:rsidP="005C728A">
      <w:pPr>
        <w:numPr>
          <w:ilvl w:val="0"/>
          <w:numId w:val="18"/>
        </w:numPr>
        <w:spacing w:after="0" w:line="360" w:lineRule="auto"/>
        <w:ind w:left="1701"/>
        <w:contextualSpacing/>
        <w:jc w:val="both"/>
        <w:rPr>
          <w:rFonts w:ascii="Times New Roman" w:eastAsia="Times New Roman" w:hAnsi="Times New Roman" w:cs="Times New Roman"/>
          <w:color w:val="727CA3"/>
          <w:sz w:val="24"/>
          <w:szCs w:val="24"/>
        </w:rPr>
      </w:pPr>
      <w:r w:rsidRPr="00682B9C">
        <w:rPr>
          <w:rFonts w:ascii="Times New Roman" w:eastAsia="+mn-ea" w:hAnsi="Times New Roman" w:cs="Times New Roman"/>
          <w:color w:val="000000"/>
          <w:kern w:val="24"/>
          <w:sz w:val="24"/>
          <w:szCs w:val="24"/>
        </w:rPr>
        <w:t>Pelaksanaan pembangunan keluarga melalui pembinaan ketahanan dan kesejahteraan keluarga.</w:t>
      </w:r>
    </w:p>
    <w:p w:rsidR="00682B9C" w:rsidRPr="00682B9C" w:rsidRDefault="00682B9C" w:rsidP="005C728A">
      <w:pPr>
        <w:numPr>
          <w:ilvl w:val="0"/>
          <w:numId w:val="18"/>
        </w:numPr>
        <w:spacing w:after="0" w:line="360" w:lineRule="auto"/>
        <w:ind w:left="1701"/>
        <w:contextualSpacing/>
        <w:jc w:val="both"/>
        <w:rPr>
          <w:rFonts w:ascii="Times New Roman" w:eastAsia="Times New Roman" w:hAnsi="Times New Roman" w:cs="Times New Roman"/>
          <w:color w:val="727CA3"/>
          <w:sz w:val="24"/>
          <w:szCs w:val="24"/>
        </w:rPr>
      </w:pPr>
      <w:r w:rsidRPr="00682B9C">
        <w:rPr>
          <w:rFonts w:ascii="Times New Roman" w:eastAsia="+mn-ea" w:hAnsi="Times New Roman" w:cs="Times New Roman"/>
          <w:color w:val="000000"/>
          <w:kern w:val="24"/>
          <w:sz w:val="24"/>
          <w:szCs w:val="24"/>
        </w:rPr>
        <w:t>Pelaksanaan dan peningkatan peran serta organisasi kemasyarakatan tingkat daerah kabupaten/kota dalam pembangunan keluarga melalui pembinaan ketahanan dan kesejahteraan keluarga.</w:t>
      </w:r>
    </w:p>
    <w:p w:rsidR="00682B9C" w:rsidRDefault="00682B9C" w:rsidP="005C728A">
      <w:pPr>
        <w:numPr>
          <w:ilvl w:val="0"/>
          <w:numId w:val="18"/>
        </w:numPr>
        <w:spacing w:after="0" w:line="360" w:lineRule="auto"/>
        <w:ind w:left="1701"/>
        <w:contextualSpacing/>
        <w:jc w:val="both"/>
        <w:rPr>
          <w:rFonts w:ascii="Times New Roman" w:eastAsia="Times New Roman" w:hAnsi="Times New Roman" w:cs="Times New Roman"/>
          <w:color w:val="000000"/>
          <w:sz w:val="24"/>
          <w:szCs w:val="24"/>
        </w:rPr>
      </w:pPr>
      <w:r w:rsidRPr="00682B9C">
        <w:rPr>
          <w:rFonts w:ascii="Times New Roman" w:eastAsia="Times New Roman" w:hAnsi="Times New Roman" w:cs="Times New Roman"/>
          <w:color w:val="000000"/>
          <w:sz w:val="24"/>
          <w:szCs w:val="24"/>
          <w:lang w:val="id-ID"/>
        </w:rPr>
        <w:lastRenderedPageBreak/>
        <w:t>Pengoptimalan peran kampung keluarga kecil berkualitas (KKB) atau kampung keluarga berencana (KB) di masing-masing  desa sebagai basis penggerakan pemberdayaan ketahanan keluarga dan pelestarian para peserta KB.</w:t>
      </w:r>
    </w:p>
    <w:p w:rsidR="00A5160E" w:rsidRPr="00682B9C" w:rsidRDefault="00A5160E" w:rsidP="00A5160E">
      <w:pPr>
        <w:spacing w:after="0" w:line="360" w:lineRule="auto"/>
        <w:ind w:left="1701"/>
        <w:contextualSpacing/>
        <w:jc w:val="both"/>
        <w:rPr>
          <w:rFonts w:ascii="Times New Roman" w:eastAsia="Times New Roman" w:hAnsi="Times New Roman" w:cs="Times New Roman"/>
          <w:color w:val="000000"/>
          <w:sz w:val="24"/>
          <w:szCs w:val="24"/>
        </w:rPr>
      </w:pPr>
    </w:p>
    <w:p w:rsidR="00B956E2" w:rsidRPr="005C728A" w:rsidRDefault="00B956E2" w:rsidP="005C728A">
      <w:pPr>
        <w:spacing w:line="360" w:lineRule="auto"/>
        <w:ind w:left="284"/>
        <w:rPr>
          <w:rFonts w:ascii="Times New Roman" w:hAnsi="Times New Roman" w:cs="Times New Roman"/>
          <w:b/>
          <w:sz w:val="24"/>
          <w:szCs w:val="24"/>
        </w:rPr>
      </w:pPr>
      <w:r w:rsidRPr="005C728A">
        <w:rPr>
          <w:rFonts w:ascii="Times New Roman" w:hAnsi="Times New Roman" w:cs="Times New Roman"/>
          <w:b/>
          <w:sz w:val="24"/>
          <w:szCs w:val="24"/>
        </w:rPr>
        <w:t>3</w:t>
      </w:r>
      <w:r w:rsidR="002E44D0" w:rsidRPr="005C728A">
        <w:rPr>
          <w:rFonts w:ascii="Times New Roman" w:hAnsi="Times New Roman" w:cs="Times New Roman"/>
          <w:b/>
          <w:sz w:val="24"/>
          <w:szCs w:val="24"/>
        </w:rPr>
        <w:t xml:space="preserve">.2.  Tujuan dan Sasaran Renja </w:t>
      </w:r>
      <w:r w:rsidR="002800D7">
        <w:rPr>
          <w:rFonts w:ascii="Times New Roman" w:hAnsi="Times New Roman" w:cs="Times New Roman"/>
          <w:b/>
          <w:sz w:val="24"/>
          <w:szCs w:val="24"/>
        </w:rPr>
        <w:t>DPPKB</w:t>
      </w:r>
    </w:p>
    <w:p w:rsidR="00682B9C" w:rsidRPr="00682B9C" w:rsidRDefault="00682B9C" w:rsidP="005C728A">
      <w:pPr>
        <w:spacing w:after="0" w:line="360" w:lineRule="auto"/>
        <w:ind w:left="851"/>
        <w:jc w:val="both"/>
        <w:rPr>
          <w:rFonts w:ascii="Times New Roman" w:eastAsia="Times New Roman" w:hAnsi="Times New Roman" w:cs="Times New Roman"/>
          <w:b/>
          <w:sz w:val="24"/>
          <w:szCs w:val="24"/>
        </w:rPr>
      </w:pPr>
      <w:r w:rsidRPr="00682B9C">
        <w:rPr>
          <w:rFonts w:ascii="Times New Roman" w:eastAsia="Times New Roman" w:hAnsi="Times New Roman" w:cs="Times New Roman"/>
          <w:b/>
          <w:sz w:val="24"/>
          <w:szCs w:val="24"/>
        </w:rPr>
        <w:t>Tujuan</w:t>
      </w:r>
    </w:p>
    <w:p w:rsidR="00682B9C" w:rsidRPr="00682B9C" w:rsidRDefault="00682B9C" w:rsidP="005C728A">
      <w:pPr>
        <w:spacing w:after="0" w:line="360" w:lineRule="auto"/>
        <w:ind w:left="851"/>
        <w:jc w:val="both"/>
        <w:rPr>
          <w:rFonts w:ascii="Times New Roman" w:eastAsia="Times New Roman" w:hAnsi="Times New Roman" w:cs="Times New Roman"/>
          <w:sz w:val="24"/>
          <w:szCs w:val="24"/>
        </w:rPr>
      </w:pPr>
      <w:r w:rsidRPr="00682B9C">
        <w:rPr>
          <w:rFonts w:ascii="Times New Roman" w:eastAsia="Times New Roman" w:hAnsi="Times New Roman" w:cs="Times New Roman"/>
          <w:sz w:val="24"/>
          <w:szCs w:val="24"/>
        </w:rPr>
        <w:t xml:space="preserve">Dalam rangka mewujudkan penduduk tumbuh seimbang, berkualitas dan berdaya saing tujuan paling utama </w:t>
      </w:r>
      <w:proofErr w:type="gramStart"/>
      <w:r w:rsidRPr="00682B9C">
        <w:rPr>
          <w:rFonts w:ascii="Times New Roman" w:eastAsia="Times New Roman" w:hAnsi="Times New Roman" w:cs="Times New Roman"/>
          <w:sz w:val="24"/>
          <w:szCs w:val="24"/>
        </w:rPr>
        <w:t>untuk :</w:t>
      </w:r>
      <w:proofErr w:type="gramEnd"/>
      <w:r w:rsidRPr="00682B9C">
        <w:rPr>
          <w:rFonts w:ascii="Times New Roman" w:eastAsia="Times New Roman" w:hAnsi="Times New Roman" w:cs="Times New Roman"/>
          <w:sz w:val="24"/>
          <w:szCs w:val="24"/>
        </w:rPr>
        <w:t xml:space="preserve"> </w:t>
      </w:r>
    </w:p>
    <w:p w:rsidR="00682B9C" w:rsidRPr="00682B9C" w:rsidRDefault="00682B9C" w:rsidP="005C728A">
      <w:pPr>
        <w:numPr>
          <w:ilvl w:val="1"/>
          <w:numId w:val="14"/>
        </w:numPr>
        <w:tabs>
          <w:tab w:val="left" w:pos="567"/>
        </w:tabs>
        <w:spacing w:after="0" w:line="360" w:lineRule="auto"/>
        <w:jc w:val="both"/>
        <w:rPr>
          <w:rFonts w:ascii="Times New Roman" w:eastAsia="Times New Roman" w:hAnsi="Times New Roman" w:cs="Times New Roman"/>
          <w:sz w:val="24"/>
          <w:szCs w:val="24"/>
        </w:rPr>
      </w:pPr>
      <w:r w:rsidRPr="00682B9C">
        <w:rPr>
          <w:rFonts w:ascii="Times New Roman" w:eastAsia="Times New Roman" w:hAnsi="Times New Roman" w:cs="Times New Roman"/>
          <w:sz w:val="24"/>
          <w:szCs w:val="24"/>
        </w:rPr>
        <w:t>Menguatkan akses pelayanan KB dan KR yang merata dan berkualitas</w:t>
      </w:r>
    </w:p>
    <w:p w:rsidR="00682B9C" w:rsidRPr="00682B9C" w:rsidRDefault="00682B9C" w:rsidP="005C728A">
      <w:pPr>
        <w:numPr>
          <w:ilvl w:val="1"/>
          <w:numId w:val="14"/>
        </w:numPr>
        <w:tabs>
          <w:tab w:val="left" w:pos="567"/>
        </w:tabs>
        <w:spacing w:after="0" w:line="360" w:lineRule="auto"/>
        <w:jc w:val="both"/>
        <w:rPr>
          <w:rFonts w:ascii="Times New Roman" w:eastAsia="Times New Roman" w:hAnsi="Times New Roman" w:cs="Times New Roman"/>
          <w:sz w:val="24"/>
          <w:szCs w:val="24"/>
        </w:rPr>
      </w:pPr>
      <w:r w:rsidRPr="00682B9C">
        <w:rPr>
          <w:rFonts w:ascii="Times New Roman" w:eastAsia="Times New Roman" w:hAnsi="Times New Roman" w:cs="Times New Roman"/>
          <w:sz w:val="24"/>
          <w:szCs w:val="24"/>
        </w:rPr>
        <w:t xml:space="preserve">Peningkatan pembinaan peserta KB, </w:t>
      </w:r>
      <w:proofErr w:type="gramStart"/>
      <w:r w:rsidRPr="00682B9C">
        <w:rPr>
          <w:rFonts w:ascii="Times New Roman" w:eastAsia="Times New Roman" w:hAnsi="Times New Roman" w:cs="Times New Roman"/>
          <w:sz w:val="24"/>
          <w:szCs w:val="24"/>
        </w:rPr>
        <w:t>baik  menggunakan</w:t>
      </w:r>
      <w:proofErr w:type="gramEnd"/>
      <w:r w:rsidRPr="00682B9C">
        <w:rPr>
          <w:rFonts w:ascii="Times New Roman" w:eastAsia="Times New Roman" w:hAnsi="Times New Roman" w:cs="Times New Roman"/>
          <w:sz w:val="24"/>
          <w:szCs w:val="24"/>
        </w:rPr>
        <w:t xml:space="preserve">  MKJP  maupun  Non - MKJP .</w:t>
      </w:r>
    </w:p>
    <w:p w:rsidR="00682B9C" w:rsidRPr="00682B9C" w:rsidRDefault="00682B9C" w:rsidP="005C728A">
      <w:pPr>
        <w:numPr>
          <w:ilvl w:val="1"/>
          <w:numId w:val="14"/>
        </w:numPr>
        <w:tabs>
          <w:tab w:val="left" w:pos="567"/>
        </w:tabs>
        <w:spacing w:after="0" w:line="360" w:lineRule="auto"/>
        <w:jc w:val="both"/>
        <w:rPr>
          <w:rFonts w:ascii="Times New Roman" w:eastAsia="Times New Roman" w:hAnsi="Times New Roman" w:cs="Times New Roman"/>
          <w:sz w:val="24"/>
          <w:szCs w:val="24"/>
        </w:rPr>
      </w:pPr>
      <w:r w:rsidRPr="00682B9C">
        <w:rPr>
          <w:rFonts w:ascii="Times New Roman" w:eastAsia="Times New Roman" w:hAnsi="Times New Roman" w:cs="Times New Roman"/>
          <w:sz w:val="24"/>
          <w:szCs w:val="24"/>
        </w:rPr>
        <w:t>Meningkatkan pemahaman remaja mengenai Keluarga Berencana dan Kesehatan Reproduksi.</w:t>
      </w:r>
    </w:p>
    <w:p w:rsidR="00682B9C" w:rsidRPr="00682B9C" w:rsidRDefault="00682B9C" w:rsidP="005C728A">
      <w:pPr>
        <w:numPr>
          <w:ilvl w:val="1"/>
          <w:numId w:val="14"/>
        </w:numPr>
        <w:tabs>
          <w:tab w:val="left" w:pos="567"/>
        </w:tabs>
        <w:spacing w:after="0" w:line="360" w:lineRule="auto"/>
        <w:jc w:val="both"/>
        <w:rPr>
          <w:rFonts w:ascii="Times New Roman" w:eastAsia="Times New Roman" w:hAnsi="Times New Roman" w:cs="Times New Roman"/>
          <w:sz w:val="24"/>
          <w:szCs w:val="24"/>
        </w:rPr>
      </w:pPr>
      <w:r w:rsidRPr="00682B9C">
        <w:rPr>
          <w:rFonts w:ascii="Times New Roman" w:eastAsia="Times New Roman" w:hAnsi="Times New Roman" w:cs="Times New Roman"/>
          <w:sz w:val="24"/>
          <w:szCs w:val="24"/>
        </w:rPr>
        <w:t>Penguatan pengembangan Pengendalian Penduduk, Keluarga Berencana untuk mendukung upaya peningkatan kualitas dan efektivitas pembangunan Keluarga.</w:t>
      </w:r>
    </w:p>
    <w:p w:rsidR="00682B9C" w:rsidRPr="005C728A" w:rsidRDefault="00682B9C" w:rsidP="005C728A">
      <w:pPr>
        <w:spacing w:line="360" w:lineRule="auto"/>
        <w:ind w:left="851"/>
        <w:rPr>
          <w:rFonts w:ascii="Times New Roman" w:hAnsi="Times New Roman" w:cs="Times New Roman"/>
          <w:b/>
          <w:sz w:val="24"/>
          <w:szCs w:val="24"/>
        </w:rPr>
      </w:pPr>
      <w:r w:rsidRPr="005C728A">
        <w:rPr>
          <w:rFonts w:ascii="Times New Roman" w:hAnsi="Times New Roman" w:cs="Times New Roman"/>
          <w:b/>
          <w:sz w:val="24"/>
          <w:szCs w:val="24"/>
        </w:rPr>
        <w:t>Sasaran</w:t>
      </w:r>
    </w:p>
    <w:p w:rsidR="00682B9C" w:rsidRPr="005C728A" w:rsidRDefault="00682B9C" w:rsidP="005C728A">
      <w:pPr>
        <w:spacing w:line="360" w:lineRule="auto"/>
        <w:ind w:left="851"/>
        <w:rPr>
          <w:rFonts w:ascii="Times New Roman" w:hAnsi="Times New Roman" w:cs="Times New Roman"/>
          <w:sz w:val="24"/>
          <w:szCs w:val="24"/>
        </w:rPr>
      </w:pPr>
      <w:r w:rsidRPr="005C728A">
        <w:rPr>
          <w:rFonts w:ascii="Times New Roman" w:hAnsi="Times New Roman" w:cs="Times New Roman"/>
          <w:sz w:val="24"/>
          <w:szCs w:val="24"/>
        </w:rPr>
        <w:t>Adapun kegiatan renja tahun 201</w:t>
      </w:r>
      <w:r w:rsidR="00D0040B">
        <w:rPr>
          <w:rFonts w:ascii="Times New Roman" w:hAnsi="Times New Roman" w:cs="Times New Roman"/>
          <w:sz w:val="24"/>
          <w:szCs w:val="24"/>
        </w:rPr>
        <w:t>9</w:t>
      </w:r>
      <w:r w:rsidRPr="005C728A">
        <w:rPr>
          <w:rFonts w:ascii="Times New Roman" w:hAnsi="Times New Roman" w:cs="Times New Roman"/>
          <w:sz w:val="24"/>
          <w:szCs w:val="24"/>
        </w:rPr>
        <w:t xml:space="preserve"> bidang keluarga </w:t>
      </w:r>
      <w:proofErr w:type="gramStart"/>
      <w:r w:rsidRPr="005C728A">
        <w:rPr>
          <w:rFonts w:ascii="Times New Roman" w:hAnsi="Times New Roman" w:cs="Times New Roman"/>
          <w:sz w:val="24"/>
          <w:szCs w:val="24"/>
        </w:rPr>
        <w:t>berencana  diarahkan</w:t>
      </w:r>
      <w:proofErr w:type="gramEnd"/>
      <w:r w:rsidRPr="005C728A">
        <w:rPr>
          <w:rFonts w:ascii="Times New Roman" w:hAnsi="Times New Roman" w:cs="Times New Roman"/>
          <w:sz w:val="24"/>
          <w:szCs w:val="24"/>
        </w:rPr>
        <w:t xml:space="preserve"> untuk :</w:t>
      </w:r>
    </w:p>
    <w:p w:rsidR="00682B9C" w:rsidRPr="005C728A" w:rsidRDefault="00682B9C" w:rsidP="005C728A">
      <w:pPr>
        <w:spacing w:line="360" w:lineRule="auto"/>
        <w:ind w:left="993"/>
        <w:rPr>
          <w:rFonts w:ascii="Times New Roman" w:hAnsi="Times New Roman" w:cs="Times New Roman"/>
          <w:sz w:val="24"/>
          <w:szCs w:val="24"/>
        </w:rPr>
      </w:pPr>
      <w:r w:rsidRPr="005C728A">
        <w:rPr>
          <w:rFonts w:ascii="Times New Roman" w:hAnsi="Times New Roman" w:cs="Times New Roman"/>
          <w:sz w:val="24"/>
          <w:szCs w:val="24"/>
        </w:rPr>
        <w:t>a.</w:t>
      </w:r>
      <w:r w:rsidRPr="005C728A">
        <w:rPr>
          <w:rFonts w:ascii="Times New Roman" w:hAnsi="Times New Roman" w:cs="Times New Roman"/>
          <w:sz w:val="24"/>
          <w:szCs w:val="24"/>
        </w:rPr>
        <w:tab/>
      </w:r>
      <w:proofErr w:type="gramStart"/>
      <w:r w:rsidRPr="005C728A">
        <w:rPr>
          <w:rFonts w:ascii="Times New Roman" w:hAnsi="Times New Roman" w:cs="Times New Roman"/>
          <w:sz w:val="24"/>
          <w:szCs w:val="24"/>
        </w:rPr>
        <w:t>Menurunkan  Laju</w:t>
      </w:r>
      <w:proofErr w:type="gramEnd"/>
      <w:r w:rsidRPr="005C728A">
        <w:rPr>
          <w:rFonts w:ascii="Times New Roman" w:hAnsi="Times New Roman" w:cs="Times New Roman"/>
          <w:sz w:val="24"/>
          <w:szCs w:val="24"/>
        </w:rPr>
        <w:t xml:space="preserve"> Pertumbuhan Penduduk (LPP)</w:t>
      </w:r>
    </w:p>
    <w:p w:rsidR="00682B9C" w:rsidRPr="005C728A" w:rsidRDefault="00682B9C" w:rsidP="005C728A">
      <w:pPr>
        <w:spacing w:line="360" w:lineRule="auto"/>
        <w:ind w:left="993"/>
        <w:rPr>
          <w:rFonts w:ascii="Times New Roman" w:hAnsi="Times New Roman" w:cs="Times New Roman"/>
          <w:sz w:val="24"/>
          <w:szCs w:val="24"/>
        </w:rPr>
      </w:pPr>
      <w:r w:rsidRPr="005C728A">
        <w:rPr>
          <w:rFonts w:ascii="Times New Roman" w:hAnsi="Times New Roman" w:cs="Times New Roman"/>
          <w:sz w:val="24"/>
          <w:szCs w:val="24"/>
        </w:rPr>
        <w:t>b.</w:t>
      </w:r>
      <w:r w:rsidRPr="005C728A">
        <w:rPr>
          <w:rFonts w:ascii="Times New Roman" w:hAnsi="Times New Roman" w:cs="Times New Roman"/>
          <w:sz w:val="24"/>
          <w:szCs w:val="24"/>
        </w:rPr>
        <w:tab/>
      </w:r>
      <w:proofErr w:type="gramStart"/>
      <w:r w:rsidRPr="005C728A">
        <w:rPr>
          <w:rFonts w:ascii="Times New Roman" w:hAnsi="Times New Roman" w:cs="Times New Roman"/>
          <w:sz w:val="24"/>
          <w:szCs w:val="24"/>
        </w:rPr>
        <w:t>Menurunkan  Angka</w:t>
      </w:r>
      <w:proofErr w:type="gramEnd"/>
      <w:r w:rsidRPr="005C728A">
        <w:rPr>
          <w:rFonts w:ascii="Times New Roman" w:hAnsi="Times New Roman" w:cs="Times New Roman"/>
          <w:sz w:val="24"/>
          <w:szCs w:val="24"/>
        </w:rPr>
        <w:t xml:space="preserve"> kelahiran total (TFR) per WUS (15 - 49 tahun)</w:t>
      </w:r>
    </w:p>
    <w:p w:rsidR="00682B9C" w:rsidRPr="005C728A" w:rsidRDefault="00682B9C" w:rsidP="005C728A">
      <w:pPr>
        <w:spacing w:line="360" w:lineRule="auto"/>
        <w:ind w:left="993"/>
        <w:rPr>
          <w:rFonts w:ascii="Times New Roman" w:hAnsi="Times New Roman" w:cs="Times New Roman"/>
          <w:sz w:val="24"/>
          <w:szCs w:val="24"/>
        </w:rPr>
      </w:pPr>
      <w:r w:rsidRPr="005C728A">
        <w:rPr>
          <w:rFonts w:ascii="Times New Roman" w:hAnsi="Times New Roman" w:cs="Times New Roman"/>
          <w:sz w:val="24"/>
          <w:szCs w:val="24"/>
        </w:rPr>
        <w:t>c.</w:t>
      </w:r>
      <w:r w:rsidRPr="005C728A">
        <w:rPr>
          <w:rFonts w:ascii="Times New Roman" w:hAnsi="Times New Roman" w:cs="Times New Roman"/>
          <w:sz w:val="24"/>
          <w:szCs w:val="24"/>
        </w:rPr>
        <w:tab/>
        <w:t>Meningkatnya pemakaian kontrasepsi (CPR)</w:t>
      </w:r>
    </w:p>
    <w:p w:rsidR="00682B9C" w:rsidRPr="005C728A" w:rsidRDefault="00682B9C" w:rsidP="005C728A">
      <w:pPr>
        <w:spacing w:line="360" w:lineRule="auto"/>
        <w:ind w:left="993"/>
        <w:rPr>
          <w:rFonts w:ascii="Times New Roman" w:hAnsi="Times New Roman" w:cs="Times New Roman"/>
          <w:sz w:val="24"/>
          <w:szCs w:val="24"/>
        </w:rPr>
      </w:pPr>
      <w:r w:rsidRPr="005C728A">
        <w:rPr>
          <w:rFonts w:ascii="Times New Roman" w:hAnsi="Times New Roman" w:cs="Times New Roman"/>
          <w:sz w:val="24"/>
          <w:szCs w:val="24"/>
        </w:rPr>
        <w:t>d.</w:t>
      </w:r>
      <w:r w:rsidRPr="005C728A">
        <w:rPr>
          <w:rFonts w:ascii="Times New Roman" w:hAnsi="Times New Roman" w:cs="Times New Roman"/>
          <w:sz w:val="24"/>
          <w:szCs w:val="24"/>
        </w:rPr>
        <w:tab/>
        <w:t>Menurunnya kebutuhan ber-KB yang tidak terpenuhi (unmet need)</w:t>
      </w:r>
    </w:p>
    <w:p w:rsidR="00682B9C" w:rsidRPr="005C728A" w:rsidRDefault="00682B9C" w:rsidP="005C728A">
      <w:pPr>
        <w:spacing w:line="360" w:lineRule="auto"/>
        <w:ind w:left="993"/>
        <w:rPr>
          <w:rFonts w:ascii="Times New Roman" w:hAnsi="Times New Roman" w:cs="Times New Roman"/>
          <w:sz w:val="24"/>
          <w:szCs w:val="24"/>
        </w:rPr>
      </w:pPr>
      <w:r w:rsidRPr="005C728A">
        <w:rPr>
          <w:rFonts w:ascii="Times New Roman" w:hAnsi="Times New Roman" w:cs="Times New Roman"/>
          <w:sz w:val="24"/>
          <w:szCs w:val="24"/>
        </w:rPr>
        <w:t>e.</w:t>
      </w:r>
      <w:r w:rsidRPr="005C728A">
        <w:rPr>
          <w:rFonts w:ascii="Times New Roman" w:hAnsi="Times New Roman" w:cs="Times New Roman"/>
          <w:sz w:val="24"/>
          <w:szCs w:val="24"/>
        </w:rPr>
        <w:tab/>
        <w:t>Menurunnya Angka kelahiran pada remaja usia 15-19 tahun (ASFR 15–19 tahun)</w:t>
      </w:r>
    </w:p>
    <w:p w:rsidR="00682B9C" w:rsidRPr="005C728A" w:rsidRDefault="00682B9C" w:rsidP="005C728A">
      <w:pPr>
        <w:spacing w:line="360" w:lineRule="auto"/>
        <w:ind w:left="993"/>
        <w:rPr>
          <w:rFonts w:ascii="Times New Roman" w:hAnsi="Times New Roman" w:cs="Times New Roman"/>
          <w:sz w:val="24"/>
          <w:szCs w:val="24"/>
        </w:rPr>
      </w:pPr>
      <w:r w:rsidRPr="005C728A">
        <w:rPr>
          <w:rFonts w:ascii="Times New Roman" w:hAnsi="Times New Roman" w:cs="Times New Roman"/>
          <w:sz w:val="24"/>
          <w:szCs w:val="24"/>
        </w:rPr>
        <w:t>f.</w:t>
      </w:r>
      <w:r w:rsidRPr="005C728A">
        <w:rPr>
          <w:rFonts w:ascii="Times New Roman" w:hAnsi="Times New Roman" w:cs="Times New Roman"/>
          <w:sz w:val="24"/>
          <w:szCs w:val="24"/>
        </w:rPr>
        <w:tab/>
        <w:t>Menurunnya kehamilan yang tidak diinginkan dari WUS (15 – 49 tahun)</w:t>
      </w:r>
    </w:p>
    <w:p w:rsidR="00682B9C" w:rsidRDefault="00682B9C" w:rsidP="005C728A">
      <w:pPr>
        <w:spacing w:after="0" w:line="360" w:lineRule="auto"/>
        <w:jc w:val="center"/>
        <w:rPr>
          <w:rFonts w:ascii="Times New Roman" w:eastAsia="Times New Roman" w:hAnsi="Times New Roman" w:cs="Times New Roman"/>
          <w:b/>
          <w:sz w:val="24"/>
          <w:szCs w:val="24"/>
        </w:rPr>
      </w:pPr>
    </w:p>
    <w:p w:rsidR="005C728A" w:rsidRDefault="005C728A" w:rsidP="005C728A">
      <w:pPr>
        <w:spacing w:after="0" w:line="360" w:lineRule="auto"/>
        <w:jc w:val="center"/>
        <w:rPr>
          <w:rFonts w:ascii="Times New Roman" w:eastAsia="Times New Roman" w:hAnsi="Times New Roman" w:cs="Times New Roman"/>
          <w:b/>
          <w:sz w:val="24"/>
          <w:szCs w:val="24"/>
        </w:rPr>
      </w:pPr>
    </w:p>
    <w:p w:rsidR="005C728A" w:rsidRDefault="005C728A" w:rsidP="005C728A">
      <w:pPr>
        <w:spacing w:after="0" w:line="360" w:lineRule="auto"/>
        <w:jc w:val="center"/>
        <w:rPr>
          <w:rFonts w:ascii="Times New Roman" w:eastAsia="Times New Roman" w:hAnsi="Times New Roman" w:cs="Times New Roman"/>
          <w:b/>
          <w:sz w:val="24"/>
          <w:szCs w:val="24"/>
        </w:rPr>
      </w:pPr>
    </w:p>
    <w:p w:rsidR="00D0040B" w:rsidRDefault="00D0040B" w:rsidP="005C728A">
      <w:pPr>
        <w:spacing w:after="0" w:line="360" w:lineRule="auto"/>
        <w:jc w:val="center"/>
        <w:rPr>
          <w:rFonts w:ascii="Times New Roman" w:eastAsia="Times New Roman" w:hAnsi="Times New Roman" w:cs="Times New Roman"/>
          <w:b/>
          <w:sz w:val="24"/>
          <w:szCs w:val="24"/>
        </w:rPr>
      </w:pPr>
    </w:p>
    <w:p w:rsidR="00D0040B" w:rsidRDefault="00D0040B" w:rsidP="005C728A">
      <w:pPr>
        <w:spacing w:after="0" w:line="360" w:lineRule="auto"/>
        <w:jc w:val="center"/>
        <w:rPr>
          <w:rFonts w:ascii="Times New Roman" w:eastAsia="Times New Roman" w:hAnsi="Times New Roman" w:cs="Times New Roman"/>
          <w:b/>
          <w:sz w:val="24"/>
          <w:szCs w:val="24"/>
        </w:rPr>
      </w:pPr>
    </w:p>
    <w:p w:rsidR="00D0040B" w:rsidRDefault="00D0040B" w:rsidP="005C728A">
      <w:pPr>
        <w:spacing w:after="0" w:line="360" w:lineRule="auto"/>
        <w:jc w:val="center"/>
        <w:rPr>
          <w:rFonts w:ascii="Times New Roman" w:eastAsia="Times New Roman" w:hAnsi="Times New Roman" w:cs="Times New Roman"/>
          <w:b/>
          <w:sz w:val="24"/>
          <w:szCs w:val="24"/>
        </w:rPr>
      </w:pPr>
    </w:p>
    <w:p w:rsidR="00D0040B" w:rsidRDefault="00D0040B" w:rsidP="005C728A">
      <w:pPr>
        <w:spacing w:after="0" w:line="360" w:lineRule="auto"/>
        <w:jc w:val="center"/>
        <w:rPr>
          <w:rFonts w:ascii="Times New Roman" w:eastAsia="Times New Roman" w:hAnsi="Times New Roman" w:cs="Times New Roman"/>
          <w:b/>
          <w:sz w:val="24"/>
          <w:szCs w:val="24"/>
        </w:rPr>
      </w:pPr>
    </w:p>
    <w:p w:rsidR="00D0040B" w:rsidRDefault="00D0040B" w:rsidP="005C728A">
      <w:pPr>
        <w:spacing w:after="0" w:line="360" w:lineRule="auto"/>
        <w:jc w:val="center"/>
        <w:rPr>
          <w:rFonts w:ascii="Times New Roman" w:eastAsia="Times New Roman" w:hAnsi="Times New Roman" w:cs="Times New Roman"/>
          <w:b/>
          <w:sz w:val="24"/>
          <w:szCs w:val="24"/>
        </w:rPr>
      </w:pPr>
    </w:p>
    <w:p w:rsidR="00D0040B" w:rsidRDefault="00D0040B" w:rsidP="005C728A">
      <w:pPr>
        <w:spacing w:after="0" w:line="360" w:lineRule="auto"/>
        <w:jc w:val="center"/>
        <w:rPr>
          <w:rFonts w:ascii="Times New Roman" w:eastAsia="Times New Roman" w:hAnsi="Times New Roman" w:cs="Times New Roman"/>
          <w:b/>
          <w:sz w:val="24"/>
          <w:szCs w:val="24"/>
        </w:rPr>
      </w:pPr>
    </w:p>
    <w:p w:rsidR="00D0040B" w:rsidRDefault="00D0040B" w:rsidP="005C728A">
      <w:pPr>
        <w:spacing w:after="0" w:line="360" w:lineRule="auto"/>
        <w:jc w:val="center"/>
        <w:rPr>
          <w:rFonts w:ascii="Times New Roman" w:eastAsia="Times New Roman" w:hAnsi="Times New Roman" w:cs="Times New Roman"/>
          <w:b/>
          <w:sz w:val="24"/>
          <w:szCs w:val="24"/>
        </w:rPr>
      </w:pPr>
    </w:p>
    <w:p w:rsidR="005C728A" w:rsidRDefault="005C728A" w:rsidP="005C728A">
      <w:pPr>
        <w:spacing w:after="0" w:line="360" w:lineRule="auto"/>
        <w:jc w:val="center"/>
        <w:rPr>
          <w:rFonts w:ascii="Times New Roman" w:eastAsia="Times New Roman" w:hAnsi="Times New Roman" w:cs="Times New Roman"/>
          <w:b/>
          <w:sz w:val="24"/>
          <w:szCs w:val="24"/>
        </w:rPr>
      </w:pPr>
    </w:p>
    <w:p w:rsidR="00682B9C" w:rsidRDefault="00682B9C" w:rsidP="00682B9C">
      <w:pPr>
        <w:spacing w:after="0" w:line="360" w:lineRule="auto"/>
        <w:jc w:val="center"/>
        <w:rPr>
          <w:rFonts w:ascii="Times New Roman" w:eastAsia="Times New Roman" w:hAnsi="Times New Roman" w:cs="Times New Roman"/>
          <w:b/>
          <w:sz w:val="24"/>
          <w:szCs w:val="24"/>
        </w:rPr>
      </w:pPr>
      <w:r w:rsidRPr="00682B9C">
        <w:rPr>
          <w:rFonts w:ascii="Times New Roman" w:eastAsia="Times New Roman" w:hAnsi="Times New Roman" w:cs="Times New Roman"/>
          <w:b/>
          <w:sz w:val="24"/>
          <w:szCs w:val="24"/>
        </w:rPr>
        <w:lastRenderedPageBreak/>
        <w:t>STRATEGI DAN KEBIJAKAN DPPKB</w:t>
      </w:r>
    </w:p>
    <w:p w:rsidR="00343D29" w:rsidRPr="00682B9C" w:rsidRDefault="00343D29" w:rsidP="00682B9C">
      <w:pPr>
        <w:spacing w:after="0" w:line="360" w:lineRule="auto"/>
        <w:jc w:val="center"/>
        <w:rPr>
          <w:rFonts w:ascii="Times New Roman" w:eastAsia="Times New Roman" w:hAnsi="Times New Roman" w:cs="Times New Roman"/>
          <w:b/>
          <w:sz w:val="24"/>
          <w:szCs w:val="24"/>
        </w:rPr>
      </w:pPr>
    </w:p>
    <w:tbl>
      <w:tblPr>
        <w:tblW w:w="5001" w:type="pct"/>
        <w:tblLook w:val="04A0" w:firstRow="1" w:lastRow="0" w:firstColumn="1" w:lastColumn="0" w:noHBand="0" w:noVBand="1"/>
      </w:tblPr>
      <w:tblGrid>
        <w:gridCol w:w="2065"/>
        <w:gridCol w:w="2575"/>
        <w:gridCol w:w="2646"/>
        <w:gridCol w:w="2549"/>
      </w:tblGrid>
      <w:tr w:rsidR="00682B9C" w:rsidRPr="00682B9C" w:rsidTr="00D03B9A">
        <w:trPr>
          <w:trHeight w:val="720"/>
          <w:tblHeader/>
        </w:trPr>
        <w:tc>
          <w:tcPr>
            <w:tcW w:w="1050" w:type="pct"/>
            <w:tcBorders>
              <w:top w:val="single" w:sz="4" w:space="0" w:color="auto"/>
              <w:left w:val="single" w:sz="4" w:space="0" w:color="auto"/>
              <w:bottom w:val="nil"/>
              <w:right w:val="single" w:sz="4" w:space="0" w:color="auto"/>
            </w:tcBorders>
            <w:shd w:val="clear" w:color="auto" w:fill="auto"/>
            <w:vAlign w:val="center"/>
            <w:hideMark/>
          </w:tcPr>
          <w:p w:rsidR="00682B9C" w:rsidRPr="00682B9C" w:rsidRDefault="00682B9C" w:rsidP="00682B9C">
            <w:pPr>
              <w:spacing w:after="0" w:line="240" w:lineRule="auto"/>
              <w:jc w:val="center"/>
              <w:rPr>
                <w:rFonts w:ascii="Times New Roman" w:eastAsia="Times New Roman" w:hAnsi="Times New Roman" w:cs="Times New Roman"/>
                <w:b/>
                <w:bCs/>
                <w:sz w:val="20"/>
                <w:szCs w:val="16"/>
                <w:lang w:val="en-GB" w:eastAsia="en-GB"/>
              </w:rPr>
            </w:pPr>
            <w:r w:rsidRPr="00682B9C">
              <w:rPr>
                <w:rFonts w:ascii="Times New Roman" w:eastAsia="Times New Roman" w:hAnsi="Times New Roman" w:cs="Times New Roman"/>
                <w:b/>
                <w:bCs/>
                <w:sz w:val="20"/>
                <w:szCs w:val="16"/>
                <w:lang w:val="en-GB" w:eastAsia="en-GB"/>
              </w:rPr>
              <w:t>Sasaran</w:t>
            </w:r>
          </w:p>
        </w:tc>
        <w:tc>
          <w:tcPr>
            <w:tcW w:w="1309" w:type="pct"/>
            <w:tcBorders>
              <w:top w:val="single" w:sz="4" w:space="0" w:color="auto"/>
              <w:left w:val="nil"/>
              <w:bottom w:val="nil"/>
              <w:right w:val="single" w:sz="4" w:space="0" w:color="auto"/>
            </w:tcBorders>
            <w:shd w:val="clear" w:color="auto" w:fill="auto"/>
            <w:vAlign w:val="center"/>
            <w:hideMark/>
          </w:tcPr>
          <w:p w:rsidR="00682B9C" w:rsidRPr="00682B9C" w:rsidRDefault="00682B9C" w:rsidP="00682B9C">
            <w:pPr>
              <w:spacing w:after="0" w:line="240" w:lineRule="auto"/>
              <w:jc w:val="center"/>
              <w:rPr>
                <w:rFonts w:ascii="Times New Roman" w:eastAsia="Times New Roman" w:hAnsi="Times New Roman" w:cs="Times New Roman"/>
                <w:b/>
                <w:bCs/>
                <w:sz w:val="20"/>
                <w:szCs w:val="16"/>
                <w:lang w:val="en-GB" w:eastAsia="en-GB"/>
              </w:rPr>
            </w:pPr>
            <w:r w:rsidRPr="00682B9C">
              <w:rPr>
                <w:rFonts w:ascii="Times New Roman" w:eastAsia="Times New Roman" w:hAnsi="Times New Roman" w:cs="Times New Roman"/>
                <w:b/>
                <w:bCs/>
                <w:sz w:val="20"/>
                <w:szCs w:val="16"/>
                <w:lang w:val="en-GB" w:eastAsia="en-GB"/>
              </w:rPr>
              <w:t>Strategi</w:t>
            </w:r>
          </w:p>
        </w:tc>
        <w:tc>
          <w:tcPr>
            <w:tcW w:w="1345" w:type="pct"/>
            <w:tcBorders>
              <w:top w:val="single" w:sz="4" w:space="0" w:color="auto"/>
              <w:left w:val="nil"/>
              <w:bottom w:val="nil"/>
              <w:right w:val="single" w:sz="4" w:space="0" w:color="auto"/>
            </w:tcBorders>
            <w:shd w:val="clear" w:color="auto" w:fill="auto"/>
            <w:vAlign w:val="center"/>
            <w:hideMark/>
          </w:tcPr>
          <w:p w:rsidR="00682B9C" w:rsidRPr="00682B9C" w:rsidRDefault="00682B9C" w:rsidP="00682B9C">
            <w:pPr>
              <w:spacing w:after="0" w:line="240" w:lineRule="auto"/>
              <w:jc w:val="center"/>
              <w:rPr>
                <w:rFonts w:ascii="Times New Roman" w:eastAsia="Times New Roman" w:hAnsi="Times New Roman" w:cs="Times New Roman"/>
                <w:b/>
                <w:bCs/>
                <w:sz w:val="20"/>
                <w:szCs w:val="16"/>
                <w:lang w:val="en-GB" w:eastAsia="en-GB"/>
              </w:rPr>
            </w:pPr>
            <w:r w:rsidRPr="00682B9C">
              <w:rPr>
                <w:rFonts w:ascii="Times New Roman" w:eastAsia="Times New Roman" w:hAnsi="Times New Roman" w:cs="Times New Roman"/>
                <w:b/>
                <w:bCs/>
                <w:sz w:val="20"/>
                <w:szCs w:val="16"/>
                <w:lang w:val="en-GB" w:eastAsia="en-GB"/>
              </w:rPr>
              <w:t>Kebijakan Umum</w:t>
            </w:r>
          </w:p>
        </w:tc>
        <w:tc>
          <w:tcPr>
            <w:tcW w:w="1296" w:type="pct"/>
            <w:tcBorders>
              <w:top w:val="single" w:sz="4" w:space="0" w:color="auto"/>
              <w:left w:val="nil"/>
              <w:bottom w:val="nil"/>
              <w:right w:val="single" w:sz="4" w:space="0" w:color="auto"/>
            </w:tcBorders>
            <w:shd w:val="clear" w:color="auto" w:fill="auto"/>
            <w:vAlign w:val="center"/>
            <w:hideMark/>
          </w:tcPr>
          <w:p w:rsidR="00682B9C" w:rsidRPr="00682B9C" w:rsidRDefault="00682B9C" w:rsidP="00682B9C">
            <w:pPr>
              <w:spacing w:after="0" w:line="240" w:lineRule="auto"/>
              <w:jc w:val="center"/>
              <w:rPr>
                <w:rFonts w:ascii="Times New Roman" w:eastAsia="Times New Roman" w:hAnsi="Times New Roman" w:cs="Times New Roman"/>
                <w:b/>
                <w:bCs/>
                <w:sz w:val="20"/>
                <w:szCs w:val="16"/>
                <w:lang w:val="en-GB" w:eastAsia="en-GB"/>
              </w:rPr>
            </w:pPr>
            <w:r w:rsidRPr="00682B9C">
              <w:rPr>
                <w:rFonts w:ascii="Times New Roman" w:eastAsia="Times New Roman" w:hAnsi="Times New Roman" w:cs="Times New Roman"/>
                <w:b/>
                <w:bCs/>
                <w:sz w:val="20"/>
                <w:szCs w:val="16"/>
                <w:lang w:val="en-GB" w:eastAsia="en-GB"/>
              </w:rPr>
              <w:t>Program</w:t>
            </w:r>
          </w:p>
        </w:tc>
      </w:tr>
      <w:tr w:rsidR="00682B9C" w:rsidRPr="00682B9C" w:rsidTr="00D03B9A">
        <w:trPr>
          <w:trHeight w:val="240"/>
          <w:tblHeader/>
        </w:trPr>
        <w:tc>
          <w:tcPr>
            <w:tcW w:w="105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82B9C" w:rsidRPr="00682B9C" w:rsidRDefault="00682B9C" w:rsidP="00682B9C">
            <w:pPr>
              <w:spacing w:after="0" w:line="240" w:lineRule="auto"/>
              <w:jc w:val="center"/>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1</w:t>
            </w:r>
          </w:p>
        </w:tc>
        <w:tc>
          <w:tcPr>
            <w:tcW w:w="1309" w:type="pct"/>
            <w:tcBorders>
              <w:top w:val="single" w:sz="4" w:space="0" w:color="auto"/>
              <w:left w:val="nil"/>
              <w:bottom w:val="single" w:sz="4" w:space="0" w:color="auto"/>
              <w:right w:val="single" w:sz="4" w:space="0" w:color="auto"/>
            </w:tcBorders>
            <w:shd w:val="clear" w:color="auto" w:fill="C6D9F1" w:themeFill="text2" w:themeFillTint="33"/>
            <w:hideMark/>
          </w:tcPr>
          <w:p w:rsidR="00682B9C" w:rsidRPr="00682B9C" w:rsidRDefault="00682B9C" w:rsidP="00682B9C">
            <w:pPr>
              <w:spacing w:after="0" w:line="240" w:lineRule="auto"/>
              <w:jc w:val="center"/>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2</w:t>
            </w:r>
          </w:p>
        </w:tc>
        <w:tc>
          <w:tcPr>
            <w:tcW w:w="1345" w:type="pct"/>
            <w:tcBorders>
              <w:top w:val="single" w:sz="4" w:space="0" w:color="auto"/>
              <w:left w:val="nil"/>
              <w:bottom w:val="single" w:sz="4" w:space="0" w:color="auto"/>
              <w:right w:val="single" w:sz="4" w:space="0" w:color="auto"/>
            </w:tcBorders>
            <w:shd w:val="clear" w:color="auto" w:fill="C6D9F1" w:themeFill="text2" w:themeFillTint="33"/>
            <w:hideMark/>
          </w:tcPr>
          <w:p w:rsidR="00682B9C" w:rsidRPr="00682B9C" w:rsidRDefault="00682B9C" w:rsidP="00682B9C">
            <w:pPr>
              <w:spacing w:after="0" w:line="240" w:lineRule="auto"/>
              <w:jc w:val="center"/>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3</w:t>
            </w:r>
          </w:p>
        </w:tc>
        <w:tc>
          <w:tcPr>
            <w:tcW w:w="1296" w:type="pct"/>
            <w:tcBorders>
              <w:top w:val="single" w:sz="4" w:space="0" w:color="auto"/>
              <w:left w:val="nil"/>
              <w:bottom w:val="single" w:sz="4" w:space="0" w:color="auto"/>
              <w:right w:val="single" w:sz="4" w:space="0" w:color="auto"/>
            </w:tcBorders>
            <w:shd w:val="clear" w:color="auto" w:fill="C6D9F1" w:themeFill="text2" w:themeFillTint="33"/>
            <w:hideMark/>
          </w:tcPr>
          <w:p w:rsidR="00682B9C" w:rsidRPr="00682B9C" w:rsidRDefault="00682B9C" w:rsidP="00682B9C">
            <w:pPr>
              <w:spacing w:after="0" w:line="240" w:lineRule="auto"/>
              <w:jc w:val="center"/>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4</w:t>
            </w:r>
          </w:p>
        </w:tc>
      </w:tr>
      <w:tr w:rsidR="00682B9C" w:rsidRPr="00682B9C" w:rsidTr="00D03B9A">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Mengendalikan laju pertumbuhan penduduk dalam mewujudkan penduduk tumbuh seimbang dan berkualitas</w:t>
            </w:r>
          </w:p>
        </w:tc>
      </w:tr>
      <w:tr w:rsidR="00682B9C" w:rsidRPr="00682B9C" w:rsidTr="00D03B9A">
        <w:trPr>
          <w:trHeight w:val="890"/>
        </w:trPr>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Menurunnya laju pertumbuhan penduduk </w:t>
            </w:r>
          </w:p>
        </w:tc>
        <w:tc>
          <w:tcPr>
            <w:tcW w:w="13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Menurunkan Pasangan Usia Subur yang isterinya dibawah usia 20 tahun </w:t>
            </w:r>
          </w:p>
        </w:tc>
        <w:tc>
          <w:tcPr>
            <w:tcW w:w="1345"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Percepatan Pencapaian SPM Bidang KB dan KS di Kabupaten Sukabumi </w:t>
            </w:r>
          </w:p>
        </w:tc>
        <w:tc>
          <w:tcPr>
            <w:tcW w:w="12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Program Pengendalian Penduduk dan Keluarga Berencana</w:t>
            </w:r>
          </w:p>
        </w:tc>
      </w:tr>
      <w:tr w:rsidR="00682B9C" w:rsidRPr="00682B9C" w:rsidTr="00D03B9A">
        <w:trPr>
          <w:trHeight w:val="974"/>
        </w:trPr>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45"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Penyusunan Grand Design dan Road Map Pengendalian Kuantitas Penduduk Di Kabupaten Sukabumi </w:t>
            </w:r>
          </w:p>
        </w:tc>
        <w:tc>
          <w:tcPr>
            <w:tcW w:w="12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r>
      <w:tr w:rsidR="00682B9C" w:rsidRPr="00682B9C" w:rsidTr="00D03B9A">
        <w:trPr>
          <w:trHeight w:val="847"/>
        </w:trPr>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45"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Menurunkan Pasangan Usia Subur yang ingin ber-KB tidak terpenuhi (UnmeetNeed) </w:t>
            </w:r>
          </w:p>
        </w:tc>
        <w:tc>
          <w:tcPr>
            <w:tcW w:w="12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r>
      <w:tr w:rsidR="00682B9C" w:rsidRPr="00682B9C" w:rsidTr="00D03B9A">
        <w:trPr>
          <w:trHeight w:val="1553"/>
        </w:trPr>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45"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Meningkatkan Ratio Petugas Lapangan Keluarga Berencana/Penyuluh Keluarga Berencana (PLKB/PKN) menjadi 1 Petugas di setiap 2(dua) Desa/Kelurahan </w:t>
            </w:r>
          </w:p>
        </w:tc>
        <w:tc>
          <w:tcPr>
            <w:tcW w:w="12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r>
      <w:tr w:rsidR="00682B9C" w:rsidRPr="00682B9C" w:rsidTr="00D03B9A">
        <w:trPr>
          <w:trHeight w:val="1122"/>
        </w:trPr>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45"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Meningkatkan Ratio Pembantu Pembina Keluarga Berencana (PPKBD) 1 (satu) petugas di setiap Desa/Kelurahan </w:t>
            </w:r>
          </w:p>
        </w:tc>
        <w:tc>
          <w:tcPr>
            <w:tcW w:w="12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r>
      <w:tr w:rsidR="00682B9C" w:rsidRPr="00682B9C" w:rsidTr="00D03B9A">
        <w:trPr>
          <w:trHeight w:val="1124"/>
        </w:trPr>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45"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Meningkatkan penyediaan alat dan obat kontrasepsi untuk memenuhi perminataan masyarakat setiap tahun </w:t>
            </w:r>
          </w:p>
        </w:tc>
        <w:tc>
          <w:tcPr>
            <w:tcW w:w="12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r>
      <w:tr w:rsidR="00682B9C" w:rsidRPr="00682B9C" w:rsidTr="00D03B9A">
        <w:trPr>
          <w:trHeight w:val="1126"/>
        </w:trPr>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c>
          <w:tcPr>
            <w:tcW w:w="1345"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Meningkatkan penyediaan informasi data mikro keluarga di setiap Desa/Kelurahan di setiap Desa/Kelurahan setiap tahun </w:t>
            </w:r>
          </w:p>
        </w:tc>
        <w:tc>
          <w:tcPr>
            <w:tcW w:w="12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p>
        </w:tc>
      </w:tr>
      <w:tr w:rsidR="00682B9C" w:rsidRPr="00682B9C" w:rsidTr="00D03B9A">
        <w:trPr>
          <w:trHeight w:val="1575"/>
        </w:trPr>
        <w:tc>
          <w:tcPr>
            <w:tcW w:w="1050" w:type="pct"/>
            <w:tcBorders>
              <w:top w:val="single" w:sz="4" w:space="0" w:color="auto"/>
              <w:left w:val="single" w:sz="4" w:space="0" w:color="auto"/>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Meningkatnya kesertaan ber-KB pasangan usia subur (PUS) Pra-KS dan KS 1 anggota kelompok usaha ekonomi produktif dari 80 persen menjadi 82 persen dan pembinaan keluarga menjadi sekitar 70 persen.</w:t>
            </w:r>
          </w:p>
        </w:tc>
        <w:tc>
          <w:tcPr>
            <w:tcW w:w="1309"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Meningkatkan Cakupan Anggota Bina Keluarga Balita(BKB) ber-KB </w:t>
            </w:r>
          </w:p>
        </w:tc>
        <w:tc>
          <w:tcPr>
            <w:tcW w:w="1345"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Revitalitasasi Program Keluarga Kecil Berkualitas dengan melalui peningkatan :        </w:t>
            </w:r>
          </w:p>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1. kesehatan;           </w:t>
            </w:r>
          </w:p>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2. pendidikan;       </w:t>
            </w:r>
          </w:p>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3. nilai agama;        </w:t>
            </w:r>
          </w:p>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 xml:space="preserve">4. perekonomian; dan                         5. nilai sosial budaya </w:t>
            </w:r>
          </w:p>
        </w:tc>
        <w:tc>
          <w:tcPr>
            <w:tcW w:w="1296" w:type="pct"/>
            <w:tcBorders>
              <w:top w:val="single" w:sz="4" w:space="0" w:color="auto"/>
              <w:left w:val="nil"/>
              <w:bottom w:val="single" w:sz="4" w:space="0" w:color="auto"/>
              <w:right w:val="single" w:sz="4" w:space="0" w:color="auto"/>
            </w:tcBorders>
            <w:shd w:val="clear" w:color="auto" w:fill="auto"/>
            <w:hideMark/>
          </w:tcPr>
          <w:p w:rsidR="00682B9C" w:rsidRPr="00682B9C" w:rsidRDefault="00682B9C" w:rsidP="00682B9C">
            <w:pPr>
              <w:spacing w:after="0" w:line="240" w:lineRule="auto"/>
              <w:rPr>
                <w:rFonts w:ascii="Times New Roman" w:eastAsia="Times New Roman" w:hAnsi="Times New Roman" w:cs="Times New Roman"/>
                <w:sz w:val="20"/>
                <w:szCs w:val="16"/>
                <w:lang w:val="en-GB" w:eastAsia="en-GB"/>
              </w:rPr>
            </w:pPr>
            <w:r w:rsidRPr="00682B9C">
              <w:rPr>
                <w:rFonts w:ascii="Times New Roman" w:eastAsia="Times New Roman" w:hAnsi="Times New Roman" w:cs="Times New Roman"/>
                <w:sz w:val="20"/>
                <w:szCs w:val="16"/>
                <w:lang w:val="en-GB" w:eastAsia="en-GB"/>
              </w:rPr>
              <w:t>Program Keluarga Kecil Yang Berkualitas</w:t>
            </w:r>
          </w:p>
        </w:tc>
      </w:tr>
    </w:tbl>
    <w:p w:rsidR="00682B9C" w:rsidRPr="005C728A" w:rsidRDefault="00682B9C" w:rsidP="00682B9C">
      <w:pPr>
        <w:rPr>
          <w:rFonts w:ascii="Times New Roman" w:hAnsi="Times New Roman" w:cs="Times New Roman"/>
        </w:rPr>
      </w:pPr>
    </w:p>
    <w:p w:rsidR="00682B9C" w:rsidRPr="005C728A" w:rsidRDefault="00682B9C" w:rsidP="00C62FB3">
      <w:pPr>
        <w:ind w:left="2160"/>
        <w:rPr>
          <w:rFonts w:ascii="Times New Roman" w:hAnsi="Times New Roman" w:cs="Times New Roman"/>
        </w:rPr>
      </w:pPr>
    </w:p>
    <w:p w:rsidR="00682B9C" w:rsidRDefault="00682B9C" w:rsidP="002E44D0">
      <w:pPr>
        <w:rPr>
          <w:rFonts w:ascii="Times New Roman" w:hAnsi="Times New Roman" w:cs="Times New Roman"/>
          <w:b/>
          <w:sz w:val="24"/>
        </w:rPr>
      </w:pPr>
    </w:p>
    <w:p w:rsidR="00D0040B" w:rsidRDefault="00D0040B" w:rsidP="002E44D0">
      <w:pPr>
        <w:rPr>
          <w:rFonts w:ascii="Times New Roman" w:hAnsi="Times New Roman" w:cs="Times New Roman"/>
          <w:b/>
          <w:sz w:val="24"/>
        </w:rPr>
      </w:pPr>
    </w:p>
    <w:p w:rsidR="00D0040B" w:rsidRDefault="00D0040B" w:rsidP="002E44D0">
      <w:pPr>
        <w:rPr>
          <w:rFonts w:ascii="Times New Roman" w:hAnsi="Times New Roman" w:cs="Times New Roman"/>
          <w:b/>
          <w:sz w:val="24"/>
        </w:rPr>
      </w:pPr>
    </w:p>
    <w:p w:rsidR="00D0040B" w:rsidRPr="005C728A" w:rsidRDefault="00D0040B" w:rsidP="002E44D0">
      <w:pPr>
        <w:rPr>
          <w:rFonts w:ascii="Times New Roman" w:hAnsi="Times New Roman" w:cs="Times New Roman"/>
          <w:b/>
          <w:sz w:val="24"/>
        </w:rPr>
      </w:pPr>
    </w:p>
    <w:p w:rsidR="002E44D0" w:rsidRPr="005C728A" w:rsidRDefault="002E44D0" w:rsidP="002E44D0">
      <w:pPr>
        <w:pStyle w:val="ListParagraph"/>
        <w:numPr>
          <w:ilvl w:val="1"/>
          <w:numId w:val="19"/>
        </w:numPr>
        <w:ind w:left="567" w:hanging="567"/>
        <w:rPr>
          <w:rFonts w:ascii="Times New Roman" w:hAnsi="Times New Roman" w:cs="Times New Roman"/>
          <w:b/>
          <w:sz w:val="24"/>
        </w:rPr>
      </w:pPr>
      <w:r w:rsidRPr="005C728A">
        <w:rPr>
          <w:rFonts w:ascii="Times New Roman" w:hAnsi="Times New Roman" w:cs="Times New Roman"/>
          <w:b/>
          <w:sz w:val="24"/>
        </w:rPr>
        <w:lastRenderedPageBreak/>
        <w:t xml:space="preserve">Program </w:t>
      </w:r>
      <w:r w:rsidR="00343D29">
        <w:rPr>
          <w:rFonts w:ascii="Times New Roman" w:hAnsi="Times New Roman" w:cs="Times New Roman"/>
          <w:b/>
          <w:sz w:val="24"/>
        </w:rPr>
        <w:t>dan Kegiatan, yang memuat: indik</w:t>
      </w:r>
      <w:r w:rsidRPr="005C728A">
        <w:rPr>
          <w:rFonts w:ascii="Times New Roman" w:hAnsi="Times New Roman" w:cs="Times New Roman"/>
          <w:b/>
          <w:sz w:val="24"/>
        </w:rPr>
        <w:t>ator kinerja, kelompok sasaran, lokasi kegiatan, kebutuhan dana indikator, dan sumber dana.</w:t>
      </w:r>
    </w:p>
    <w:p w:rsidR="002E44D0" w:rsidRPr="005C728A" w:rsidRDefault="002E44D0" w:rsidP="002E44D0">
      <w:pPr>
        <w:rPr>
          <w:rFonts w:ascii="Times New Roman" w:hAnsi="Times New Roman" w:cs="Times New Roman"/>
          <w:b/>
          <w:sz w:val="24"/>
        </w:rPr>
      </w:pPr>
    </w:p>
    <w:p w:rsidR="002E44D0" w:rsidRPr="00343D29" w:rsidRDefault="00343D29" w:rsidP="002E44D0">
      <w:pPr>
        <w:rPr>
          <w:rStyle w:val="Hyperlink"/>
          <w:rFonts w:ascii="Times New Roman" w:hAnsi="Times New Roman" w:cs="Times New Roman"/>
          <w:b/>
          <w:sz w:val="24"/>
        </w:rPr>
      </w:pPr>
      <w:r>
        <w:rPr>
          <w:rFonts w:ascii="Times New Roman" w:hAnsi="Times New Roman" w:cs="Times New Roman"/>
          <w:b/>
          <w:sz w:val="24"/>
        </w:rPr>
        <w:fldChar w:fldCharType="begin"/>
      </w:r>
      <w:r w:rsidR="00734851">
        <w:rPr>
          <w:rFonts w:ascii="Times New Roman" w:hAnsi="Times New Roman" w:cs="Times New Roman"/>
          <w:b/>
          <w:sz w:val="24"/>
        </w:rPr>
        <w:instrText>HYPERLINK "RENJA%20RKPD%20ONLINE%20keseluruhan.xlsx"</w:instrText>
      </w:r>
      <w:r>
        <w:rPr>
          <w:rFonts w:ascii="Times New Roman" w:hAnsi="Times New Roman" w:cs="Times New Roman"/>
          <w:b/>
          <w:sz w:val="24"/>
        </w:rPr>
        <w:fldChar w:fldCharType="separate"/>
      </w:r>
      <w:r w:rsidRPr="00343D29">
        <w:rPr>
          <w:rStyle w:val="Hyperlink"/>
          <w:rFonts w:ascii="Times New Roman" w:hAnsi="Times New Roman" w:cs="Times New Roman"/>
          <w:b/>
          <w:sz w:val="24"/>
        </w:rPr>
        <w:t>Pada Excel</w:t>
      </w:r>
    </w:p>
    <w:p w:rsidR="00A5160E" w:rsidRPr="00F14EF7" w:rsidRDefault="00343D29" w:rsidP="00F14EF7">
      <w:pPr>
        <w:rPr>
          <w:rFonts w:ascii="Times New Roman" w:hAnsi="Times New Roman" w:cs="Times New Roman"/>
          <w:b/>
          <w:sz w:val="24"/>
        </w:rPr>
        <w:sectPr w:rsidR="00A5160E" w:rsidRPr="00F14EF7" w:rsidSect="000D4FE2">
          <w:pgSz w:w="12242" w:h="18722" w:code="768"/>
          <w:pgMar w:top="1440" w:right="1185" w:bottom="1440" w:left="1440" w:header="720" w:footer="720" w:gutter="0"/>
          <w:cols w:space="720"/>
          <w:docGrid w:linePitch="360"/>
        </w:sectPr>
      </w:pPr>
      <w:r>
        <w:rPr>
          <w:rFonts w:ascii="Times New Roman" w:hAnsi="Times New Roman" w:cs="Times New Roman"/>
          <w:b/>
          <w:sz w:val="24"/>
        </w:rPr>
        <w:fldChar w:fldCharType="end"/>
      </w:r>
    </w:p>
    <w:p w:rsidR="00C06156" w:rsidRPr="005C728A" w:rsidRDefault="00C06156" w:rsidP="005C728A">
      <w:pPr>
        <w:spacing w:after="0" w:line="360" w:lineRule="auto"/>
        <w:jc w:val="center"/>
        <w:rPr>
          <w:rFonts w:ascii="Times New Roman" w:hAnsi="Times New Roman" w:cs="Times New Roman"/>
          <w:b/>
          <w:sz w:val="28"/>
          <w:szCs w:val="24"/>
        </w:rPr>
      </w:pPr>
      <w:r w:rsidRPr="005C728A">
        <w:rPr>
          <w:rFonts w:ascii="Times New Roman" w:hAnsi="Times New Roman" w:cs="Times New Roman"/>
          <w:b/>
          <w:sz w:val="28"/>
          <w:szCs w:val="24"/>
        </w:rPr>
        <w:lastRenderedPageBreak/>
        <w:t>BAB IV</w:t>
      </w:r>
    </w:p>
    <w:p w:rsidR="00B956E2" w:rsidRPr="005C728A" w:rsidRDefault="00B956E2" w:rsidP="005C728A">
      <w:pPr>
        <w:spacing w:after="0" w:line="360" w:lineRule="auto"/>
        <w:jc w:val="center"/>
        <w:rPr>
          <w:rFonts w:ascii="Times New Roman" w:hAnsi="Times New Roman" w:cs="Times New Roman"/>
          <w:b/>
          <w:sz w:val="28"/>
          <w:szCs w:val="24"/>
        </w:rPr>
      </w:pPr>
      <w:r w:rsidRPr="005C728A">
        <w:rPr>
          <w:rFonts w:ascii="Times New Roman" w:hAnsi="Times New Roman" w:cs="Times New Roman"/>
          <w:b/>
          <w:sz w:val="28"/>
          <w:szCs w:val="24"/>
        </w:rPr>
        <w:t>PENUTUP</w:t>
      </w:r>
    </w:p>
    <w:p w:rsidR="00C06156" w:rsidRPr="005C728A" w:rsidRDefault="00C06156" w:rsidP="005C728A">
      <w:pPr>
        <w:spacing w:after="0" w:line="360" w:lineRule="auto"/>
        <w:jc w:val="both"/>
        <w:rPr>
          <w:rFonts w:ascii="Times New Roman" w:hAnsi="Times New Roman" w:cs="Times New Roman"/>
          <w:b/>
          <w:sz w:val="24"/>
          <w:szCs w:val="24"/>
        </w:rPr>
      </w:pPr>
    </w:p>
    <w:p w:rsidR="00C06156" w:rsidRPr="005C728A" w:rsidRDefault="00C06156" w:rsidP="005C728A">
      <w:pPr>
        <w:pStyle w:val="ListParagraph"/>
        <w:numPr>
          <w:ilvl w:val="1"/>
          <w:numId w:val="28"/>
        </w:numPr>
        <w:spacing w:line="360" w:lineRule="auto"/>
        <w:ind w:left="426"/>
        <w:jc w:val="both"/>
        <w:rPr>
          <w:rFonts w:ascii="Times New Roman" w:hAnsi="Times New Roman" w:cs="Times New Roman"/>
          <w:sz w:val="24"/>
          <w:szCs w:val="24"/>
        </w:rPr>
      </w:pPr>
      <w:r w:rsidRPr="005C728A">
        <w:rPr>
          <w:rFonts w:ascii="Times New Roman" w:hAnsi="Times New Roman" w:cs="Times New Roman"/>
          <w:b/>
          <w:sz w:val="24"/>
          <w:szCs w:val="24"/>
        </w:rPr>
        <w:t>Kesimpulan</w:t>
      </w:r>
    </w:p>
    <w:p w:rsidR="00C06156" w:rsidRPr="005C728A" w:rsidRDefault="00C06156" w:rsidP="005C728A">
      <w:pPr>
        <w:spacing w:after="0" w:line="360" w:lineRule="auto"/>
        <w:ind w:firstLine="720"/>
        <w:jc w:val="both"/>
        <w:rPr>
          <w:rFonts w:ascii="Times New Roman" w:hAnsi="Times New Roman" w:cs="Times New Roman"/>
          <w:sz w:val="24"/>
          <w:szCs w:val="24"/>
        </w:rPr>
      </w:pPr>
      <w:r w:rsidRPr="005C728A">
        <w:rPr>
          <w:rFonts w:ascii="Times New Roman" w:hAnsi="Times New Roman" w:cs="Times New Roman"/>
          <w:sz w:val="24"/>
          <w:szCs w:val="24"/>
        </w:rPr>
        <w:t xml:space="preserve">Akhirnya secara umum penyusunan Renja dapat disimpulkan </w:t>
      </w:r>
      <w:proofErr w:type="gramStart"/>
      <w:r w:rsidRPr="005C728A">
        <w:rPr>
          <w:rFonts w:ascii="Times New Roman" w:hAnsi="Times New Roman" w:cs="Times New Roman"/>
          <w:sz w:val="24"/>
          <w:szCs w:val="24"/>
        </w:rPr>
        <w:t>bahwa :</w:t>
      </w:r>
      <w:proofErr w:type="gramEnd"/>
    </w:p>
    <w:p w:rsidR="00C06156" w:rsidRPr="005C728A" w:rsidRDefault="00C06156" w:rsidP="005C728A">
      <w:pPr>
        <w:pStyle w:val="ListParagraph"/>
        <w:numPr>
          <w:ilvl w:val="0"/>
          <w:numId w:val="29"/>
        </w:numPr>
        <w:spacing w:after="0" w:line="360" w:lineRule="auto"/>
        <w:jc w:val="both"/>
        <w:rPr>
          <w:rFonts w:ascii="Times New Roman" w:hAnsi="Times New Roman" w:cs="Times New Roman"/>
          <w:b/>
          <w:sz w:val="24"/>
          <w:szCs w:val="24"/>
        </w:rPr>
      </w:pPr>
      <w:r w:rsidRPr="005C728A">
        <w:rPr>
          <w:rFonts w:ascii="Times New Roman" w:hAnsi="Times New Roman" w:cs="Times New Roman"/>
          <w:sz w:val="24"/>
          <w:szCs w:val="24"/>
        </w:rPr>
        <w:t>Dalam Rangka Melaksanakan kegiatan tahunan perlu disusun sebuah rencana kerja (Renja) masing – masing perangkat daerah agar setiap kegiatan yang akan dilaksanakan dapat terukur sesuai dengan perencanaan dan penganggaran yang dimiliki.</w:t>
      </w:r>
    </w:p>
    <w:p w:rsidR="00C06156" w:rsidRPr="005C728A" w:rsidRDefault="00C06156" w:rsidP="005C728A">
      <w:pPr>
        <w:pStyle w:val="ListParagraph"/>
        <w:numPr>
          <w:ilvl w:val="0"/>
          <w:numId w:val="29"/>
        </w:numPr>
        <w:spacing w:after="0" w:line="360" w:lineRule="auto"/>
        <w:jc w:val="both"/>
        <w:rPr>
          <w:rFonts w:ascii="Times New Roman" w:hAnsi="Times New Roman" w:cs="Times New Roman"/>
          <w:b/>
          <w:sz w:val="24"/>
          <w:szCs w:val="24"/>
        </w:rPr>
      </w:pPr>
      <w:r w:rsidRPr="005C728A">
        <w:rPr>
          <w:rFonts w:ascii="Times New Roman" w:hAnsi="Times New Roman" w:cs="Times New Roman"/>
          <w:sz w:val="24"/>
          <w:szCs w:val="24"/>
        </w:rPr>
        <w:t>Renja ini juga sekaligus bahan penyusunan rencana kegiatan anggaran (RKA) dan Dokumen Penggunaan An</w:t>
      </w:r>
      <w:r w:rsidR="00D0040B">
        <w:rPr>
          <w:rFonts w:ascii="Times New Roman" w:hAnsi="Times New Roman" w:cs="Times New Roman"/>
          <w:sz w:val="24"/>
          <w:szCs w:val="24"/>
        </w:rPr>
        <w:t>ggaran (DPA) tahun anggaran 2019</w:t>
      </w:r>
      <w:r w:rsidRPr="005C728A">
        <w:rPr>
          <w:rFonts w:ascii="Times New Roman" w:hAnsi="Times New Roman" w:cs="Times New Roman"/>
          <w:sz w:val="24"/>
          <w:szCs w:val="24"/>
        </w:rPr>
        <w:t xml:space="preserve"> untuk mencapai target dan sasaran yang telah ditentukan.</w:t>
      </w:r>
    </w:p>
    <w:p w:rsidR="00C06156" w:rsidRPr="005C728A" w:rsidRDefault="00C06156" w:rsidP="005C728A">
      <w:pPr>
        <w:pStyle w:val="ListParagraph"/>
        <w:numPr>
          <w:ilvl w:val="0"/>
          <w:numId w:val="29"/>
        </w:numPr>
        <w:spacing w:after="0" w:line="360" w:lineRule="auto"/>
        <w:jc w:val="both"/>
        <w:rPr>
          <w:rFonts w:ascii="Times New Roman" w:hAnsi="Times New Roman" w:cs="Times New Roman"/>
          <w:b/>
          <w:sz w:val="24"/>
          <w:szCs w:val="24"/>
        </w:rPr>
      </w:pPr>
      <w:r w:rsidRPr="005C728A">
        <w:rPr>
          <w:rFonts w:ascii="Times New Roman" w:hAnsi="Times New Roman" w:cs="Times New Roman"/>
          <w:sz w:val="24"/>
          <w:szCs w:val="24"/>
        </w:rPr>
        <w:t>Pada prinsipnya renja ini hanya sebagai panduan umum kegiatan yang akan dilaksanakan oleh perangkat daerah dalam perjalanannya masih memungkinkan untuk dilakukan review sesuai dengan masukan dan evaluasi dari kegiatan tahun sebelumnya.</w:t>
      </w:r>
    </w:p>
    <w:p w:rsidR="00C06156" w:rsidRPr="005C728A" w:rsidRDefault="00C06156" w:rsidP="005C728A">
      <w:pPr>
        <w:spacing w:line="360" w:lineRule="auto"/>
        <w:jc w:val="both"/>
        <w:rPr>
          <w:rFonts w:ascii="Times New Roman" w:hAnsi="Times New Roman" w:cs="Times New Roman"/>
          <w:sz w:val="24"/>
          <w:szCs w:val="24"/>
        </w:rPr>
      </w:pPr>
    </w:p>
    <w:p w:rsidR="00C06156" w:rsidRPr="005C728A" w:rsidRDefault="00C06156" w:rsidP="005C728A">
      <w:pPr>
        <w:pStyle w:val="ListParagraph"/>
        <w:numPr>
          <w:ilvl w:val="1"/>
          <w:numId w:val="28"/>
        </w:numPr>
        <w:spacing w:line="360" w:lineRule="auto"/>
        <w:ind w:left="426"/>
        <w:jc w:val="both"/>
        <w:rPr>
          <w:rFonts w:ascii="Times New Roman" w:hAnsi="Times New Roman" w:cs="Times New Roman"/>
          <w:sz w:val="24"/>
          <w:szCs w:val="24"/>
        </w:rPr>
      </w:pPr>
      <w:r w:rsidRPr="005C728A">
        <w:rPr>
          <w:rFonts w:ascii="Times New Roman" w:hAnsi="Times New Roman" w:cs="Times New Roman"/>
          <w:b/>
          <w:sz w:val="24"/>
          <w:szCs w:val="24"/>
        </w:rPr>
        <w:t>Saran - Saran</w:t>
      </w:r>
    </w:p>
    <w:p w:rsidR="00AA352D" w:rsidRDefault="00C06156" w:rsidP="005C728A">
      <w:pPr>
        <w:spacing w:line="360" w:lineRule="auto"/>
        <w:ind w:left="720"/>
        <w:jc w:val="both"/>
        <w:rPr>
          <w:rFonts w:ascii="Times New Roman" w:hAnsi="Times New Roman" w:cs="Times New Roman"/>
          <w:sz w:val="24"/>
          <w:szCs w:val="24"/>
        </w:rPr>
      </w:pPr>
      <w:r w:rsidRPr="005C728A">
        <w:rPr>
          <w:rFonts w:ascii="Times New Roman" w:hAnsi="Times New Roman" w:cs="Times New Roman"/>
          <w:sz w:val="24"/>
          <w:szCs w:val="24"/>
        </w:rPr>
        <w:t>Untuk menyempurnakan penyusunan renja sesuai dengan peraturan yang ada, perlu didukung oleh kemampuan teknis maupun non teknis. Oleh karena itu, agar kualitas tenaga perencana di masing-masing perangkat daerah memilik kemampuan yang memadai, maka diperlukan adanya peningkatan kapasitas para perencana di masing- masing perangkat daerah.</w:t>
      </w:r>
    </w:p>
    <w:p w:rsidR="00AA352D" w:rsidRPr="00AA352D" w:rsidRDefault="00AA352D" w:rsidP="00AA352D">
      <w:pPr>
        <w:rPr>
          <w:rFonts w:ascii="Times New Roman" w:hAnsi="Times New Roman" w:cs="Times New Roman"/>
          <w:sz w:val="24"/>
          <w:szCs w:val="24"/>
        </w:rPr>
      </w:pPr>
    </w:p>
    <w:p w:rsidR="00AA352D" w:rsidRPr="00AA352D" w:rsidRDefault="00AA352D" w:rsidP="00AA352D">
      <w:pPr>
        <w:rPr>
          <w:rFonts w:ascii="Times New Roman" w:hAnsi="Times New Roman" w:cs="Times New Roman"/>
          <w:sz w:val="24"/>
          <w:szCs w:val="24"/>
        </w:rPr>
      </w:pPr>
    </w:p>
    <w:p w:rsidR="00AA352D" w:rsidRPr="00AA352D" w:rsidRDefault="00AA352D" w:rsidP="00AA352D">
      <w:pPr>
        <w:rPr>
          <w:rFonts w:ascii="Times New Roman" w:hAnsi="Times New Roman" w:cs="Times New Roman"/>
          <w:sz w:val="24"/>
          <w:szCs w:val="24"/>
        </w:rPr>
      </w:pPr>
    </w:p>
    <w:p w:rsidR="00AA352D" w:rsidRPr="00AA352D" w:rsidRDefault="00AA352D" w:rsidP="00AA352D">
      <w:pPr>
        <w:rPr>
          <w:rFonts w:ascii="Times New Roman" w:hAnsi="Times New Roman" w:cs="Times New Roman"/>
          <w:sz w:val="24"/>
          <w:szCs w:val="24"/>
        </w:rPr>
      </w:pPr>
    </w:p>
    <w:p w:rsidR="00AA352D" w:rsidRPr="00AA352D" w:rsidRDefault="00AA352D" w:rsidP="00AA352D">
      <w:pPr>
        <w:rPr>
          <w:rFonts w:ascii="Times New Roman" w:hAnsi="Times New Roman" w:cs="Times New Roman"/>
          <w:sz w:val="24"/>
          <w:szCs w:val="24"/>
        </w:rPr>
      </w:pPr>
    </w:p>
    <w:p w:rsidR="00AA352D" w:rsidRPr="00AA352D" w:rsidRDefault="00AA352D" w:rsidP="00AA352D">
      <w:pPr>
        <w:rPr>
          <w:rFonts w:ascii="Times New Roman" w:hAnsi="Times New Roman" w:cs="Times New Roman"/>
          <w:sz w:val="24"/>
          <w:szCs w:val="24"/>
        </w:rPr>
      </w:pPr>
    </w:p>
    <w:p w:rsidR="00AA352D" w:rsidRPr="00AA352D" w:rsidRDefault="00AA352D" w:rsidP="00AA352D">
      <w:pPr>
        <w:rPr>
          <w:rFonts w:ascii="Times New Roman" w:hAnsi="Times New Roman" w:cs="Times New Roman"/>
          <w:sz w:val="24"/>
          <w:szCs w:val="24"/>
        </w:rPr>
      </w:pPr>
    </w:p>
    <w:p w:rsidR="00AA352D" w:rsidRPr="00AA352D" w:rsidRDefault="00AA352D" w:rsidP="00AA352D">
      <w:pPr>
        <w:rPr>
          <w:rFonts w:ascii="Times New Roman" w:hAnsi="Times New Roman" w:cs="Times New Roman"/>
          <w:sz w:val="24"/>
          <w:szCs w:val="24"/>
        </w:rPr>
      </w:pPr>
    </w:p>
    <w:p w:rsidR="00AA352D" w:rsidRPr="00AA352D" w:rsidRDefault="00AA352D" w:rsidP="00AA352D">
      <w:pPr>
        <w:rPr>
          <w:rFonts w:ascii="Times New Roman" w:hAnsi="Times New Roman" w:cs="Times New Roman"/>
          <w:sz w:val="24"/>
          <w:szCs w:val="24"/>
        </w:rPr>
      </w:pPr>
    </w:p>
    <w:p w:rsidR="00AA352D" w:rsidRPr="00AA352D" w:rsidRDefault="00AA352D" w:rsidP="00AA352D">
      <w:pPr>
        <w:rPr>
          <w:rFonts w:ascii="Times New Roman" w:hAnsi="Times New Roman" w:cs="Times New Roman"/>
          <w:sz w:val="24"/>
          <w:szCs w:val="24"/>
        </w:rPr>
      </w:pPr>
    </w:p>
    <w:p w:rsidR="00AA352D" w:rsidRDefault="00AA352D" w:rsidP="00AA352D">
      <w:pPr>
        <w:rPr>
          <w:rFonts w:ascii="Times New Roman" w:hAnsi="Times New Roman" w:cs="Times New Roman"/>
          <w:sz w:val="24"/>
          <w:szCs w:val="24"/>
        </w:rPr>
      </w:pPr>
    </w:p>
    <w:p w:rsidR="00B956E2" w:rsidRPr="00AA352D" w:rsidRDefault="00B956E2" w:rsidP="00AA352D">
      <w:pPr>
        <w:jc w:val="right"/>
        <w:rPr>
          <w:rFonts w:ascii="Times New Roman" w:hAnsi="Times New Roman" w:cs="Times New Roman"/>
          <w:sz w:val="24"/>
          <w:szCs w:val="24"/>
        </w:rPr>
      </w:pPr>
    </w:p>
    <w:sectPr w:rsidR="00B956E2" w:rsidRPr="00AA352D" w:rsidSect="000D4FE2">
      <w:pgSz w:w="12242" w:h="18722" w:code="768"/>
      <w:pgMar w:top="1440" w:right="118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414" w:rsidRDefault="00501414" w:rsidP="005C728A">
      <w:pPr>
        <w:spacing w:after="0" w:line="240" w:lineRule="auto"/>
      </w:pPr>
      <w:r>
        <w:separator/>
      </w:r>
    </w:p>
  </w:endnote>
  <w:endnote w:type="continuationSeparator" w:id="0">
    <w:p w:rsidR="00501414" w:rsidRDefault="00501414" w:rsidP="005C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908322"/>
      <w:docPartObj>
        <w:docPartGallery w:val="Page Numbers (Bottom of Page)"/>
        <w:docPartUnique/>
      </w:docPartObj>
    </w:sdtPr>
    <w:sdtEndPr>
      <w:rPr>
        <w:noProof/>
      </w:rPr>
    </w:sdtEndPr>
    <w:sdtContent>
      <w:p w:rsidR="00734851" w:rsidRDefault="00734851">
        <w:pPr>
          <w:pStyle w:val="Footer"/>
          <w:jc w:val="right"/>
        </w:pPr>
        <w:r>
          <w:fldChar w:fldCharType="begin"/>
        </w:r>
        <w:r>
          <w:instrText xml:space="preserve"> PAGE   \* MERGEFORMAT </w:instrText>
        </w:r>
        <w:r>
          <w:fldChar w:fldCharType="separate"/>
        </w:r>
        <w:r w:rsidR="000D42F5">
          <w:rPr>
            <w:noProof/>
          </w:rPr>
          <w:t>20</w:t>
        </w:r>
        <w:r>
          <w:rPr>
            <w:noProof/>
          </w:rPr>
          <w:fldChar w:fldCharType="end"/>
        </w:r>
      </w:p>
    </w:sdtContent>
  </w:sdt>
  <w:p w:rsidR="00734851" w:rsidRDefault="00734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851" w:rsidRDefault="00734851">
    <w:pPr>
      <w:pStyle w:val="Footer"/>
    </w:pPr>
    <w:r>
      <w:ptab w:relativeTo="margin" w:alignment="center" w:leader="none"/>
    </w:r>
    <w:r>
      <w:ptab w:relativeTo="margin" w:alignment="right" w:leader="none"/>
    </w:r>
    <w: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414" w:rsidRDefault="00501414" w:rsidP="005C728A">
      <w:pPr>
        <w:spacing w:after="0" w:line="240" w:lineRule="auto"/>
      </w:pPr>
      <w:r>
        <w:separator/>
      </w:r>
    </w:p>
  </w:footnote>
  <w:footnote w:type="continuationSeparator" w:id="0">
    <w:p w:rsidR="00501414" w:rsidRDefault="00501414" w:rsidP="005C7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694"/>
    <w:multiLevelType w:val="hybridMultilevel"/>
    <w:tmpl w:val="AA365DC6"/>
    <w:lvl w:ilvl="0" w:tplc="11506B1E">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8458B"/>
    <w:multiLevelType w:val="multilevel"/>
    <w:tmpl w:val="72BCF18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6D1657"/>
    <w:multiLevelType w:val="hybridMultilevel"/>
    <w:tmpl w:val="7C765B7E"/>
    <w:lvl w:ilvl="0" w:tplc="114A969C">
      <w:start w:val="1"/>
      <w:numFmt w:val="lowerLetter"/>
      <w:lvlText w:val="%1."/>
      <w:lvlJc w:val="left"/>
      <w:pPr>
        <w:ind w:left="1080" w:hanging="360"/>
      </w:pPr>
      <w:rPr>
        <w:rFonts w:eastAsia="Times New Roman"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14B67"/>
    <w:multiLevelType w:val="hybridMultilevel"/>
    <w:tmpl w:val="F710E430"/>
    <w:lvl w:ilvl="0" w:tplc="C4D830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012F5"/>
    <w:multiLevelType w:val="hybridMultilevel"/>
    <w:tmpl w:val="47FACCD4"/>
    <w:lvl w:ilvl="0" w:tplc="94B0C70A">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C44793"/>
    <w:multiLevelType w:val="hybridMultilevel"/>
    <w:tmpl w:val="2272E66C"/>
    <w:lvl w:ilvl="0" w:tplc="545EFF1E">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CD1297"/>
    <w:multiLevelType w:val="hybridMultilevel"/>
    <w:tmpl w:val="D5247810"/>
    <w:lvl w:ilvl="0" w:tplc="983EEBA2">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8585E"/>
    <w:multiLevelType w:val="hybridMultilevel"/>
    <w:tmpl w:val="D2DA9C94"/>
    <w:lvl w:ilvl="0" w:tplc="BC742614">
      <w:start w:val="1"/>
      <w:numFmt w:val="decimal"/>
      <w:lvlText w:val="%1."/>
      <w:lvlJc w:val="left"/>
      <w:pPr>
        <w:ind w:left="1070" w:hanging="360"/>
      </w:pPr>
      <w:rPr>
        <w:rFonts w:ascii="Times New Roman" w:eastAsia="Times New Roman" w:hAnsi="Times New Roman" w:cs="Times New Roman" w:hint="default"/>
      </w:rPr>
    </w:lvl>
    <w:lvl w:ilvl="1" w:tplc="5A5049EC">
      <w:start w:val="1"/>
      <w:numFmt w:val="lowerLetter"/>
      <w:lvlText w:val="%2."/>
      <w:lvlJc w:val="left"/>
      <w:pPr>
        <w:ind w:left="2160" w:hanging="360"/>
      </w:pPr>
      <w:rPr>
        <w:rFonts w:cs="Times New Roman" w:hint="default"/>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8" w15:restartNumberingAfterBreak="0">
    <w:nsid w:val="2BE9476C"/>
    <w:multiLevelType w:val="hybridMultilevel"/>
    <w:tmpl w:val="F26EF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95DAD"/>
    <w:multiLevelType w:val="hybridMultilevel"/>
    <w:tmpl w:val="196828CA"/>
    <w:lvl w:ilvl="0" w:tplc="5B78630A">
      <w:start w:val="1"/>
      <w:numFmt w:val="lowerLetter"/>
      <w:lvlText w:val="%1)"/>
      <w:lvlJc w:val="left"/>
      <w:pPr>
        <w:tabs>
          <w:tab w:val="num" w:pos="1800"/>
        </w:tabs>
        <w:ind w:left="1800" w:hanging="360"/>
      </w:pPr>
      <w:rPr>
        <w:rFonts w:hint="default"/>
        <w:color w:val="auto"/>
      </w:rPr>
    </w:lvl>
    <w:lvl w:ilvl="1" w:tplc="8B1AD11C">
      <w:start w:val="1"/>
      <w:numFmt w:val="lowerLetter"/>
      <w:lvlText w:val="%2."/>
      <w:lvlJc w:val="left"/>
      <w:pPr>
        <w:tabs>
          <w:tab w:val="num" w:pos="2520"/>
        </w:tabs>
        <w:ind w:left="2520" w:hanging="360"/>
      </w:pPr>
    </w:lvl>
    <w:lvl w:ilvl="2" w:tplc="ACD283EC">
      <w:start w:val="1"/>
      <w:numFmt w:val="lowerLetter"/>
      <w:lvlText w:val="%3."/>
      <w:lvlJc w:val="left"/>
      <w:pPr>
        <w:tabs>
          <w:tab w:val="num" w:pos="4134"/>
        </w:tabs>
        <w:ind w:left="4134" w:hanging="360"/>
      </w:pPr>
    </w:lvl>
    <w:lvl w:ilvl="3" w:tplc="7EDA15E2" w:tentative="1">
      <w:start w:val="1"/>
      <w:numFmt w:val="bullet"/>
      <w:lvlText w:val=""/>
      <w:lvlJc w:val="left"/>
      <w:pPr>
        <w:tabs>
          <w:tab w:val="num" w:pos="3960"/>
        </w:tabs>
        <w:ind w:left="3960" w:hanging="360"/>
      </w:pPr>
      <w:rPr>
        <w:rFonts w:ascii="Wingdings 3" w:hAnsi="Wingdings 3" w:hint="default"/>
      </w:rPr>
    </w:lvl>
    <w:lvl w:ilvl="4" w:tplc="DD34C698" w:tentative="1">
      <w:start w:val="1"/>
      <w:numFmt w:val="bullet"/>
      <w:lvlText w:val=""/>
      <w:lvlJc w:val="left"/>
      <w:pPr>
        <w:tabs>
          <w:tab w:val="num" w:pos="4680"/>
        </w:tabs>
        <w:ind w:left="4680" w:hanging="360"/>
      </w:pPr>
      <w:rPr>
        <w:rFonts w:ascii="Wingdings 3" w:hAnsi="Wingdings 3" w:hint="default"/>
      </w:rPr>
    </w:lvl>
    <w:lvl w:ilvl="5" w:tplc="48705FDA" w:tentative="1">
      <w:start w:val="1"/>
      <w:numFmt w:val="bullet"/>
      <w:lvlText w:val=""/>
      <w:lvlJc w:val="left"/>
      <w:pPr>
        <w:tabs>
          <w:tab w:val="num" w:pos="5400"/>
        </w:tabs>
        <w:ind w:left="5400" w:hanging="360"/>
      </w:pPr>
      <w:rPr>
        <w:rFonts w:ascii="Wingdings 3" w:hAnsi="Wingdings 3" w:hint="default"/>
      </w:rPr>
    </w:lvl>
    <w:lvl w:ilvl="6" w:tplc="862000D2" w:tentative="1">
      <w:start w:val="1"/>
      <w:numFmt w:val="bullet"/>
      <w:lvlText w:val=""/>
      <w:lvlJc w:val="left"/>
      <w:pPr>
        <w:tabs>
          <w:tab w:val="num" w:pos="6120"/>
        </w:tabs>
        <w:ind w:left="6120" w:hanging="360"/>
      </w:pPr>
      <w:rPr>
        <w:rFonts w:ascii="Wingdings 3" w:hAnsi="Wingdings 3" w:hint="default"/>
      </w:rPr>
    </w:lvl>
    <w:lvl w:ilvl="7" w:tplc="BFF22A9E" w:tentative="1">
      <w:start w:val="1"/>
      <w:numFmt w:val="bullet"/>
      <w:lvlText w:val=""/>
      <w:lvlJc w:val="left"/>
      <w:pPr>
        <w:tabs>
          <w:tab w:val="num" w:pos="6840"/>
        </w:tabs>
        <w:ind w:left="6840" w:hanging="360"/>
      </w:pPr>
      <w:rPr>
        <w:rFonts w:ascii="Wingdings 3" w:hAnsi="Wingdings 3" w:hint="default"/>
      </w:rPr>
    </w:lvl>
    <w:lvl w:ilvl="8" w:tplc="3CF2A276" w:tentative="1">
      <w:start w:val="1"/>
      <w:numFmt w:val="bullet"/>
      <w:lvlText w:val=""/>
      <w:lvlJc w:val="left"/>
      <w:pPr>
        <w:tabs>
          <w:tab w:val="num" w:pos="7560"/>
        </w:tabs>
        <w:ind w:left="7560" w:hanging="360"/>
      </w:pPr>
      <w:rPr>
        <w:rFonts w:ascii="Wingdings 3" w:hAnsi="Wingdings 3" w:hint="default"/>
      </w:rPr>
    </w:lvl>
  </w:abstractNum>
  <w:abstractNum w:abstractNumId="10" w15:restartNumberingAfterBreak="0">
    <w:nsid w:val="2DEE4947"/>
    <w:multiLevelType w:val="hybridMultilevel"/>
    <w:tmpl w:val="7C7AE9BC"/>
    <w:lvl w:ilvl="0" w:tplc="7E9A5FB6">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5D1283"/>
    <w:multiLevelType w:val="hybridMultilevel"/>
    <w:tmpl w:val="D2AA49FA"/>
    <w:lvl w:ilvl="0" w:tplc="7CCE685E">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BC081F"/>
    <w:multiLevelType w:val="hybridMultilevel"/>
    <w:tmpl w:val="882CA476"/>
    <w:lvl w:ilvl="0" w:tplc="D090BCA4">
      <w:start w:val="1"/>
      <w:numFmt w:val="decimal"/>
      <w:lvlText w:val="2.%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B266482"/>
    <w:multiLevelType w:val="hybridMultilevel"/>
    <w:tmpl w:val="43BAC718"/>
    <w:lvl w:ilvl="0" w:tplc="79FEA474">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8B4A52"/>
    <w:multiLevelType w:val="hybridMultilevel"/>
    <w:tmpl w:val="DEB2E76C"/>
    <w:lvl w:ilvl="0" w:tplc="A75870B2">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77BC5"/>
    <w:multiLevelType w:val="hybridMultilevel"/>
    <w:tmpl w:val="2C88C678"/>
    <w:lvl w:ilvl="0" w:tplc="3BAE0022">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26753B"/>
    <w:multiLevelType w:val="hybridMultilevel"/>
    <w:tmpl w:val="72409E98"/>
    <w:lvl w:ilvl="0" w:tplc="CA268868">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69722A"/>
    <w:multiLevelType w:val="multilevel"/>
    <w:tmpl w:val="0896DC3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E8F33F9"/>
    <w:multiLevelType w:val="hybridMultilevel"/>
    <w:tmpl w:val="2A30FF5E"/>
    <w:lvl w:ilvl="0" w:tplc="69149AA0">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2606F"/>
    <w:multiLevelType w:val="hybridMultilevel"/>
    <w:tmpl w:val="B0CE6FBC"/>
    <w:lvl w:ilvl="0" w:tplc="BBD2F35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504C"/>
    <w:multiLevelType w:val="multilevel"/>
    <w:tmpl w:val="E8CEE48A"/>
    <w:lvl w:ilvl="0">
      <w:start w:val="1"/>
      <w:numFmt w:val="decimal"/>
      <w:lvlText w:val="%1."/>
      <w:lvlJc w:val="left"/>
      <w:pPr>
        <w:ind w:left="1440" w:hanging="360"/>
      </w:pPr>
      <w:rPr>
        <w:rFonts w:hint="default"/>
        <w:color w:val="auto"/>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47F42B9F"/>
    <w:multiLevelType w:val="hybridMultilevel"/>
    <w:tmpl w:val="8B6C526A"/>
    <w:lvl w:ilvl="0" w:tplc="1AF8EAD0">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C2CB9"/>
    <w:multiLevelType w:val="hybridMultilevel"/>
    <w:tmpl w:val="104E042A"/>
    <w:lvl w:ilvl="0" w:tplc="43A0D4E6">
      <w:start w:val="1"/>
      <w:numFmt w:val="lowerLetter"/>
      <w:lvlText w:val="%1."/>
      <w:lvlJc w:val="left"/>
      <w:pPr>
        <w:ind w:left="1080" w:hanging="360"/>
      </w:pPr>
      <w:rPr>
        <w:rFonts w:eastAsia="Times New Roman"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5479BE"/>
    <w:multiLevelType w:val="hybridMultilevel"/>
    <w:tmpl w:val="5F329EB8"/>
    <w:lvl w:ilvl="0" w:tplc="0421000F">
      <w:start w:val="1"/>
      <w:numFmt w:val="decimal"/>
      <w:lvlText w:val="%1."/>
      <w:lvlJc w:val="left"/>
      <w:pPr>
        <w:ind w:left="1080" w:hanging="360"/>
      </w:pPr>
      <w:rPr>
        <w:rFonts w:hint="default"/>
      </w:rPr>
    </w:lvl>
    <w:lvl w:ilvl="1" w:tplc="04210019">
      <w:start w:val="1"/>
      <w:numFmt w:val="lowerLetter"/>
      <w:lvlText w:val="%2."/>
      <w:lvlJc w:val="left"/>
      <w:pPr>
        <w:ind w:left="360" w:hanging="360"/>
      </w:pPr>
    </w:lvl>
    <w:lvl w:ilvl="2" w:tplc="BE847DAA">
      <w:start w:val="1"/>
      <w:numFmt w:val="decimal"/>
      <w:lvlText w:val="(%3)"/>
      <w:lvlJc w:val="left"/>
      <w:pPr>
        <w:ind w:left="2700" w:hanging="360"/>
      </w:pPr>
      <w:rPr>
        <w:rFonts w:hint="default"/>
      </w:rPr>
    </w:lvl>
    <w:lvl w:ilvl="3" w:tplc="8F2AC316">
      <w:start w:val="1"/>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0AB668C"/>
    <w:multiLevelType w:val="hybridMultilevel"/>
    <w:tmpl w:val="3A24D1DE"/>
    <w:lvl w:ilvl="0" w:tplc="B8C624C0">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1847556"/>
    <w:multiLevelType w:val="hybridMultilevel"/>
    <w:tmpl w:val="4BAEB1D6"/>
    <w:lvl w:ilvl="0" w:tplc="15640F2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30FFF"/>
    <w:multiLevelType w:val="hybridMultilevel"/>
    <w:tmpl w:val="43F2059A"/>
    <w:lvl w:ilvl="0" w:tplc="50DEA5CC">
      <w:start w:val="1"/>
      <w:numFmt w:val="decimal"/>
      <w:lvlText w:val="%1."/>
      <w:lvlJc w:val="left"/>
      <w:pPr>
        <w:ind w:left="2204" w:hanging="360"/>
      </w:pPr>
      <w:rPr>
        <w:rFonts w:ascii="Times New Roman" w:eastAsia="Times New Roman" w:hAnsi="Times New Roman" w:cs="Times New Roman" w:hint="default"/>
        <w:sz w:val="24"/>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7" w15:restartNumberingAfterBreak="0">
    <w:nsid w:val="57A05992"/>
    <w:multiLevelType w:val="hybridMultilevel"/>
    <w:tmpl w:val="DD2ED9D0"/>
    <w:lvl w:ilvl="0" w:tplc="9216C12A">
      <w:start w:val="1"/>
      <w:numFmt w:val="lowerLetter"/>
      <w:lvlText w:val="%1."/>
      <w:lvlJc w:val="left"/>
      <w:pPr>
        <w:ind w:left="1114" w:hanging="360"/>
      </w:pPr>
      <w:rPr>
        <w:rFonts w:eastAsia="Times New Roman" w:cs="Calibri" w:hint="default"/>
        <w:b/>
        <w:color w:val="00000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15:restartNumberingAfterBreak="0">
    <w:nsid w:val="61A3061A"/>
    <w:multiLevelType w:val="multilevel"/>
    <w:tmpl w:val="366898D0"/>
    <w:lvl w:ilvl="0">
      <w:start w:val="4"/>
      <w:numFmt w:val="decimal"/>
      <w:lvlText w:val="%1"/>
      <w:lvlJc w:val="left"/>
      <w:pPr>
        <w:ind w:left="360" w:hanging="360"/>
      </w:pPr>
      <w:rPr>
        <w:rFonts w:hint="default"/>
      </w:rPr>
    </w:lvl>
    <w:lvl w:ilvl="1">
      <w:start w:val="1"/>
      <w:numFmt w:val="decimal"/>
      <w:lvlText w:val="%1.%2"/>
      <w:lvlJc w:val="left"/>
      <w:pPr>
        <w:ind w:left="1474" w:hanging="360"/>
      </w:pPr>
      <w:rPr>
        <w:rFonts w:hint="default"/>
        <w:b/>
      </w:rPr>
    </w:lvl>
    <w:lvl w:ilvl="2">
      <w:start w:val="1"/>
      <w:numFmt w:val="decimal"/>
      <w:lvlText w:val="%1.%2.%3"/>
      <w:lvlJc w:val="left"/>
      <w:pPr>
        <w:ind w:left="2948" w:hanging="720"/>
      </w:pPr>
      <w:rPr>
        <w:rFonts w:hint="default"/>
      </w:rPr>
    </w:lvl>
    <w:lvl w:ilvl="3">
      <w:start w:val="1"/>
      <w:numFmt w:val="decimal"/>
      <w:lvlText w:val="%1.%2.%3.%4"/>
      <w:lvlJc w:val="left"/>
      <w:pPr>
        <w:ind w:left="4062" w:hanging="72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6650" w:hanging="1080"/>
      </w:pPr>
      <w:rPr>
        <w:rFonts w:hint="default"/>
      </w:rPr>
    </w:lvl>
    <w:lvl w:ilvl="6">
      <w:start w:val="1"/>
      <w:numFmt w:val="decimal"/>
      <w:lvlText w:val="%1.%2.%3.%4.%5.%6.%7"/>
      <w:lvlJc w:val="left"/>
      <w:pPr>
        <w:ind w:left="8124" w:hanging="1440"/>
      </w:pPr>
      <w:rPr>
        <w:rFonts w:hint="default"/>
      </w:rPr>
    </w:lvl>
    <w:lvl w:ilvl="7">
      <w:start w:val="1"/>
      <w:numFmt w:val="decimal"/>
      <w:lvlText w:val="%1.%2.%3.%4.%5.%6.%7.%8"/>
      <w:lvlJc w:val="left"/>
      <w:pPr>
        <w:ind w:left="9598" w:hanging="1800"/>
      </w:pPr>
      <w:rPr>
        <w:rFonts w:hint="default"/>
      </w:rPr>
    </w:lvl>
    <w:lvl w:ilvl="8">
      <w:start w:val="1"/>
      <w:numFmt w:val="decimal"/>
      <w:lvlText w:val="%1.%2.%3.%4.%5.%6.%7.%8.%9"/>
      <w:lvlJc w:val="left"/>
      <w:pPr>
        <w:ind w:left="10712" w:hanging="1800"/>
      </w:pPr>
      <w:rPr>
        <w:rFonts w:hint="default"/>
      </w:rPr>
    </w:lvl>
  </w:abstractNum>
  <w:abstractNum w:abstractNumId="29" w15:restartNumberingAfterBreak="0">
    <w:nsid w:val="65832893"/>
    <w:multiLevelType w:val="hybridMultilevel"/>
    <w:tmpl w:val="7ECA6DEC"/>
    <w:lvl w:ilvl="0" w:tplc="344A4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4542C"/>
    <w:multiLevelType w:val="hybridMultilevel"/>
    <w:tmpl w:val="EEFE16FE"/>
    <w:lvl w:ilvl="0" w:tplc="65B8DD28">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CA6B61"/>
    <w:multiLevelType w:val="hybridMultilevel"/>
    <w:tmpl w:val="8C98121E"/>
    <w:lvl w:ilvl="0" w:tplc="A67A33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E61AE"/>
    <w:multiLevelType w:val="hybridMultilevel"/>
    <w:tmpl w:val="BB2E4DC8"/>
    <w:lvl w:ilvl="0" w:tplc="68609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140AE"/>
    <w:multiLevelType w:val="hybridMultilevel"/>
    <w:tmpl w:val="5606857C"/>
    <w:lvl w:ilvl="0" w:tplc="8F4CBE10">
      <w:start w:val="1"/>
      <w:numFmt w:val="lowerLetter"/>
      <w:lvlText w:val="%1)"/>
      <w:lvlJc w:val="left"/>
      <w:pPr>
        <w:tabs>
          <w:tab w:val="num" w:pos="1800"/>
        </w:tabs>
        <w:ind w:left="1800" w:hanging="360"/>
      </w:pPr>
      <w:rPr>
        <w:rFonts w:hint="default"/>
        <w:color w:val="auto"/>
      </w:rPr>
    </w:lvl>
    <w:lvl w:ilvl="1" w:tplc="8B1AD11C">
      <w:start w:val="1"/>
      <w:numFmt w:val="lowerLetter"/>
      <w:lvlText w:val="%2."/>
      <w:lvlJc w:val="left"/>
      <w:pPr>
        <w:tabs>
          <w:tab w:val="num" w:pos="2520"/>
        </w:tabs>
        <w:ind w:left="2520" w:hanging="360"/>
      </w:pPr>
    </w:lvl>
    <w:lvl w:ilvl="2" w:tplc="ACD283EC">
      <w:start w:val="1"/>
      <w:numFmt w:val="lowerLetter"/>
      <w:lvlText w:val="%3."/>
      <w:lvlJc w:val="left"/>
      <w:pPr>
        <w:tabs>
          <w:tab w:val="num" w:pos="4134"/>
        </w:tabs>
        <w:ind w:left="4134" w:hanging="360"/>
      </w:pPr>
    </w:lvl>
    <w:lvl w:ilvl="3" w:tplc="7EDA15E2" w:tentative="1">
      <w:start w:val="1"/>
      <w:numFmt w:val="bullet"/>
      <w:lvlText w:val=""/>
      <w:lvlJc w:val="left"/>
      <w:pPr>
        <w:tabs>
          <w:tab w:val="num" w:pos="3960"/>
        </w:tabs>
        <w:ind w:left="3960" w:hanging="360"/>
      </w:pPr>
      <w:rPr>
        <w:rFonts w:ascii="Wingdings 3" w:hAnsi="Wingdings 3" w:hint="default"/>
      </w:rPr>
    </w:lvl>
    <w:lvl w:ilvl="4" w:tplc="DD34C698" w:tentative="1">
      <w:start w:val="1"/>
      <w:numFmt w:val="bullet"/>
      <w:lvlText w:val=""/>
      <w:lvlJc w:val="left"/>
      <w:pPr>
        <w:tabs>
          <w:tab w:val="num" w:pos="4680"/>
        </w:tabs>
        <w:ind w:left="4680" w:hanging="360"/>
      </w:pPr>
      <w:rPr>
        <w:rFonts w:ascii="Wingdings 3" w:hAnsi="Wingdings 3" w:hint="default"/>
      </w:rPr>
    </w:lvl>
    <w:lvl w:ilvl="5" w:tplc="48705FDA" w:tentative="1">
      <w:start w:val="1"/>
      <w:numFmt w:val="bullet"/>
      <w:lvlText w:val=""/>
      <w:lvlJc w:val="left"/>
      <w:pPr>
        <w:tabs>
          <w:tab w:val="num" w:pos="5400"/>
        </w:tabs>
        <w:ind w:left="5400" w:hanging="360"/>
      </w:pPr>
      <w:rPr>
        <w:rFonts w:ascii="Wingdings 3" w:hAnsi="Wingdings 3" w:hint="default"/>
      </w:rPr>
    </w:lvl>
    <w:lvl w:ilvl="6" w:tplc="862000D2" w:tentative="1">
      <w:start w:val="1"/>
      <w:numFmt w:val="bullet"/>
      <w:lvlText w:val=""/>
      <w:lvlJc w:val="left"/>
      <w:pPr>
        <w:tabs>
          <w:tab w:val="num" w:pos="6120"/>
        </w:tabs>
        <w:ind w:left="6120" w:hanging="360"/>
      </w:pPr>
      <w:rPr>
        <w:rFonts w:ascii="Wingdings 3" w:hAnsi="Wingdings 3" w:hint="default"/>
      </w:rPr>
    </w:lvl>
    <w:lvl w:ilvl="7" w:tplc="BFF22A9E" w:tentative="1">
      <w:start w:val="1"/>
      <w:numFmt w:val="bullet"/>
      <w:lvlText w:val=""/>
      <w:lvlJc w:val="left"/>
      <w:pPr>
        <w:tabs>
          <w:tab w:val="num" w:pos="6840"/>
        </w:tabs>
        <w:ind w:left="6840" w:hanging="360"/>
      </w:pPr>
      <w:rPr>
        <w:rFonts w:ascii="Wingdings 3" w:hAnsi="Wingdings 3" w:hint="default"/>
      </w:rPr>
    </w:lvl>
    <w:lvl w:ilvl="8" w:tplc="3CF2A276" w:tentative="1">
      <w:start w:val="1"/>
      <w:numFmt w:val="bullet"/>
      <w:lvlText w:val=""/>
      <w:lvlJc w:val="left"/>
      <w:pPr>
        <w:tabs>
          <w:tab w:val="num" w:pos="7560"/>
        </w:tabs>
        <w:ind w:left="7560" w:hanging="360"/>
      </w:pPr>
      <w:rPr>
        <w:rFonts w:ascii="Wingdings 3" w:hAnsi="Wingdings 3" w:hint="default"/>
      </w:rPr>
    </w:lvl>
  </w:abstractNum>
  <w:abstractNum w:abstractNumId="34" w15:restartNumberingAfterBreak="0">
    <w:nsid w:val="6CF00753"/>
    <w:multiLevelType w:val="hybridMultilevel"/>
    <w:tmpl w:val="403CAB3E"/>
    <w:lvl w:ilvl="0" w:tplc="99BC393A">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2E4258"/>
    <w:multiLevelType w:val="hybridMultilevel"/>
    <w:tmpl w:val="F6A608B6"/>
    <w:lvl w:ilvl="0" w:tplc="A1B4058E">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E01A5"/>
    <w:multiLevelType w:val="hybridMultilevel"/>
    <w:tmpl w:val="850A43DE"/>
    <w:lvl w:ilvl="0" w:tplc="6400B512">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DF64DC"/>
    <w:multiLevelType w:val="hybridMultilevel"/>
    <w:tmpl w:val="3530FB82"/>
    <w:lvl w:ilvl="0" w:tplc="026A02F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27E4E"/>
    <w:multiLevelType w:val="hybridMultilevel"/>
    <w:tmpl w:val="0F28BE5E"/>
    <w:lvl w:ilvl="0" w:tplc="8DAA5D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F6907"/>
    <w:multiLevelType w:val="hybridMultilevel"/>
    <w:tmpl w:val="F3A81B02"/>
    <w:lvl w:ilvl="0" w:tplc="A614EDEA">
      <w:start w:val="1"/>
      <w:numFmt w:val="lowerLetter"/>
      <w:lvlText w:val="%1."/>
      <w:lvlJc w:val="left"/>
      <w:pPr>
        <w:ind w:left="1080" w:hanging="360"/>
      </w:pPr>
      <w:rPr>
        <w:rFonts w:eastAsia="Times New Roman" w:cs="Calibr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4062B7"/>
    <w:multiLevelType w:val="hybridMultilevel"/>
    <w:tmpl w:val="3F76F8C4"/>
    <w:lvl w:ilvl="0" w:tplc="72D6D8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FD01F6"/>
    <w:multiLevelType w:val="hybridMultilevel"/>
    <w:tmpl w:val="C50E54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80EA7"/>
    <w:multiLevelType w:val="multilevel"/>
    <w:tmpl w:val="7A00AFBE"/>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2"/>
  </w:num>
  <w:num w:numId="2">
    <w:abstractNumId w:val="26"/>
  </w:num>
  <w:num w:numId="3">
    <w:abstractNumId w:val="12"/>
  </w:num>
  <w:num w:numId="4">
    <w:abstractNumId w:val="32"/>
  </w:num>
  <w:num w:numId="5">
    <w:abstractNumId w:val="4"/>
  </w:num>
  <w:num w:numId="6">
    <w:abstractNumId w:val="10"/>
  </w:num>
  <w:num w:numId="7">
    <w:abstractNumId w:val="5"/>
  </w:num>
  <w:num w:numId="8">
    <w:abstractNumId w:val="0"/>
  </w:num>
  <w:num w:numId="9">
    <w:abstractNumId w:val="30"/>
  </w:num>
  <w:num w:numId="10">
    <w:abstractNumId w:val="2"/>
  </w:num>
  <w:num w:numId="11">
    <w:abstractNumId w:val="19"/>
  </w:num>
  <w:num w:numId="12">
    <w:abstractNumId w:val="1"/>
  </w:num>
  <w:num w:numId="13">
    <w:abstractNumId w:val="17"/>
  </w:num>
  <w:num w:numId="14">
    <w:abstractNumId w:val="41"/>
  </w:num>
  <w:num w:numId="15">
    <w:abstractNumId w:val="23"/>
  </w:num>
  <w:num w:numId="16">
    <w:abstractNumId w:val="24"/>
  </w:num>
  <w:num w:numId="17">
    <w:abstractNumId w:val="33"/>
  </w:num>
  <w:num w:numId="18">
    <w:abstractNumId w:val="9"/>
  </w:num>
  <w:num w:numId="19">
    <w:abstractNumId w:val="20"/>
  </w:num>
  <w:num w:numId="20">
    <w:abstractNumId w:val="3"/>
  </w:num>
  <w:num w:numId="21">
    <w:abstractNumId w:val="25"/>
  </w:num>
  <w:num w:numId="22">
    <w:abstractNumId w:val="18"/>
  </w:num>
  <w:num w:numId="23">
    <w:abstractNumId w:val="22"/>
  </w:num>
  <w:num w:numId="24">
    <w:abstractNumId w:val="21"/>
  </w:num>
  <w:num w:numId="25">
    <w:abstractNumId w:val="14"/>
  </w:num>
  <w:num w:numId="26">
    <w:abstractNumId w:val="35"/>
  </w:num>
  <w:num w:numId="27">
    <w:abstractNumId w:val="27"/>
  </w:num>
  <w:num w:numId="28">
    <w:abstractNumId w:val="28"/>
  </w:num>
  <w:num w:numId="29">
    <w:abstractNumId w:val="40"/>
  </w:num>
  <w:num w:numId="30">
    <w:abstractNumId w:val="29"/>
  </w:num>
  <w:num w:numId="31">
    <w:abstractNumId w:val="37"/>
  </w:num>
  <w:num w:numId="32">
    <w:abstractNumId w:val="36"/>
  </w:num>
  <w:num w:numId="33">
    <w:abstractNumId w:val="15"/>
  </w:num>
  <w:num w:numId="34">
    <w:abstractNumId w:val="13"/>
  </w:num>
  <w:num w:numId="35">
    <w:abstractNumId w:val="6"/>
  </w:num>
  <w:num w:numId="36">
    <w:abstractNumId w:val="8"/>
  </w:num>
  <w:num w:numId="37">
    <w:abstractNumId w:val="31"/>
  </w:num>
  <w:num w:numId="38">
    <w:abstractNumId w:val="7"/>
  </w:num>
  <w:num w:numId="39">
    <w:abstractNumId w:val="11"/>
  </w:num>
  <w:num w:numId="40">
    <w:abstractNumId w:val="34"/>
  </w:num>
  <w:num w:numId="41">
    <w:abstractNumId w:val="39"/>
  </w:num>
  <w:num w:numId="42">
    <w:abstractNumId w:val="1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95F"/>
    <w:rsid w:val="00012196"/>
    <w:rsid w:val="00014501"/>
    <w:rsid w:val="00014B33"/>
    <w:rsid w:val="00066072"/>
    <w:rsid w:val="000D42F5"/>
    <w:rsid w:val="000D4FE2"/>
    <w:rsid w:val="0012529A"/>
    <w:rsid w:val="00161B0A"/>
    <w:rsid w:val="001C429C"/>
    <w:rsid w:val="001F4D77"/>
    <w:rsid w:val="0024073E"/>
    <w:rsid w:val="002417D7"/>
    <w:rsid w:val="002800D7"/>
    <w:rsid w:val="002A441F"/>
    <w:rsid w:val="002E44D0"/>
    <w:rsid w:val="00306C31"/>
    <w:rsid w:val="00321648"/>
    <w:rsid w:val="00343D29"/>
    <w:rsid w:val="003F6AC6"/>
    <w:rsid w:val="004114C5"/>
    <w:rsid w:val="004604A8"/>
    <w:rsid w:val="004B2D47"/>
    <w:rsid w:val="00501414"/>
    <w:rsid w:val="00503EFC"/>
    <w:rsid w:val="005B0286"/>
    <w:rsid w:val="005B3C9A"/>
    <w:rsid w:val="005C728A"/>
    <w:rsid w:val="005D512B"/>
    <w:rsid w:val="0061348D"/>
    <w:rsid w:val="006554EB"/>
    <w:rsid w:val="00682B9C"/>
    <w:rsid w:val="006D02CD"/>
    <w:rsid w:val="00707BE2"/>
    <w:rsid w:val="00734851"/>
    <w:rsid w:val="007C1345"/>
    <w:rsid w:val="00801B6D"/>
    <w:rsid w:val="00871374"/>
    <w:rsid w:val="00886203"/>
    <w:rsid w:val="009B3284"/>
    <w:rsid w:val="00A00F90"/>
    <w:rsid w:val="00A5160E"/>
    <w:rsid w:val="00A548AF"/>
    <w:rsid w:val="00AA352D"/>
    <w:rsid w:val="00B02B29"/>
    <w:rsid w:val="00B57B39"/>
    <w:rsid w:val="00B956E2"/>
    <w:rsid w:val="00B97A4A"/>
    <w:rsid w:val="00BB595F"/>
    <w:rsid w:val="00BC4153"/>
    <w:rsid w:val="00BD24FA"/>
    <w:rsid w:val="00BF798F"/>
    <w:rsid w:val="00C06156"/>
    <w:rsid w:val="00C62FB3"/>
    <w:rsid w:val="00C77D95"/>
    <w:rsid w:val="00C96583"/>
    <w:rsid w:val="00CD28A5"/>
    <w:rsid w:val="00CD6046"/>
    <w:rsid w:val="00CE0C05"/>
    <w:rsid w:val="00D0040B"/>
    <w:rsid w:val="00D03B9A"/>
    <w:rsid w:val="00D66CD0"/>
    <w:rsid w:val="00ED7F05"/>
    <w:rsid w:val="00F14EF7"/>
    <w:rsid w:val="00F4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6B53C-B1C1-4479-860F-7974AB5C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56E2"/>
    <w:pPr>
      <w:ind w:left="720"/>
      <w:contextualSpacing/>
    </w:pPr>
  </w:style>
  <w:style w:type="character" w:styleId="Hyperlink">
    <w:name w:val="Hyperlink"/>
    <w:basedOn w:val="DefaultParagraphFont"/>
    <w:uiPriority w:val="99"/>
    <w:unhideWhenUsed/>
    <w:rsid w:val="002E44D0"/>
    <w:rPr>
      <w:color w:val="0000FF"/>
      <w:u w:val="single"/>
    </w:rPr>
  </w:style>
  <w:style w:type="character" w:styleId="FollowedHyperlink">
    <w:name w:val="FollowedHyperlink"/>
    <w:basedOn w:val="DefaultParagraphFont"/>
    <w:uiPriority w:val="99"/>
    <w:semiHidden/>
    <w:unhideWhenUsed/>
    <w:rsid w:val="002E44D0"/>
    <w:rPr>
      <w:color w:val="800080"/>
      <w:u w:val="single"/>
    </w:rPr>
  </w:style>
  <w:style w:type="paragraph" w:customStyle="1" w:styleId="xl65">
    <w:name w:val="xl65"/>
    <w:basedOn w:val="Normal"/>
    <w:rsid w:val="002E44D0"/>
    <w:pP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66">
    <w:name w:val="xl66"/>
    <w:basedOn w:val="Normal"/>
    <w:rsid w:val="002E44D0"/>
    <w:pP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7">
    <w:name w:val="xl67"/>
    <w:basedOn w:val="Normal"/>
    <w:rsid w:val="002E44D0"/>
    <w:pP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8">
    <w:name w:val="xl68"/>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rPr>
  </w:style>
  <w:style w:type="paragraph" w:customStyle="1" w:styleId="xl69">
    <w:name w:val="xl69"/>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3">
    <w:name w:val="xl73"/>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4">
    <w:name w:val="xl74"/>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5">
    <w:name w:val="xl75"/>
    <w:basedOn w:val="Normal"/>
    <w:rsid w:val="002E44D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6">
    <w:name w:val="xl76"/>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7">
    <w:name w:val="xl77"/>
    <w:basedOn w:val="Normal"/>
    <w:rsid w:val="002E44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8">
    <w:name w:val="xl78"/>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9">
    <w:name w:val="xl79"/>
    <w:basedOn w:val="Normal"/>
    <w:rsid w:val="002E44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0">
    <w:name w:val="xl80"/>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paragraph" w:customStyle="1" w:styleId="xl81">
    <w:name w:val="xl81"/>
    <w:basedOn w:val="Normal"/>
    <w:rsid w:val="002E44D0"/>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2">
    <w:name w:val="xl82"/>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3">
    <w:name w:val="xl83"/>
    <w:basedOn w:val="Normal"/>
    <w:rsid w:val="002E44D0"/>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4">
    <w:name w:val="xl84"/>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5">
    <w:name w:val="xl85"/>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6">
    <w:name w:val="xl86"/>
    <w:basedOn w:val="Normal"/>
    <w:rsid w:val="002E44D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7">
    <w:name w:val="xl87"/>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8">
    <w:name w:val="xl88"/>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89">
    <w:name w:val="xl89"/>
    <w:basedOn w:val="Normal"/>
    <w:rsid w:val="002E44D0"/>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0">
    <w:name w:val="xl90"/>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1">
    <w:name w:val="xl91"/>
    <w:basedOn w:val="Normal"/>
    <w:rsid w:val="002E44D0"/>
    <w:pPr>
      <w:shd w:val="clear" w:color="000000" w:fill="FFFF00"/>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92">
    <w:name w:val="xl92"/>
    <w:basedOn w:val="Normal"/>
    <w:rsid w:val="002E44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93">
    <w:name w:val="xl93"/>
    <w:basedOn w:val="Normal"/>
    <w:rsid w:val="002E44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94">
    <w:name w:val="xl94"/>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5">
    <w:name w:val="xl95"/>
    <w:basedOn w:val="Normal"/>
    <w:rsid w:val="002E44D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6">
    <w:name w:val="xl96"/>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7">
    <w:name w:val="xl97"/>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8">
    <w:name w:val="xl98"/>
    <w:basedOn w:val="Normal"/>
    <w:rsid w:val="002E44D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9">
    <w:name w:val="xl99"/>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00">
    <w:name w:val="xl100"/>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01">
    <w:name w:val="xl101"/>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02">
    <w:name w:val="xl102"/>
    <w:basedOn w:val="Normal"/>
    <w:rsid w:val="002E44D0"/>
    <w:pPr>
      <w:shd w:val="clear" w:color="000000" w:fill="FFFFFF"/>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103">
    <w:name w:val="xl103"/>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16"/>
      <w:szCs w:val="16"/>
    </w:rPr>
  </w:style>
  <w:style w:type="paragraph" w:customStyle="1" w:styleId="xl104">
    <w:name w:val="xl104"/>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16"/>
      <w:szCs w:val="16"/>
    </w:rPr>
  </w:style>
  <w:style w:type="paragraph" w:customStyle="1" w:styleId="xl105">
    <w:name w:val="xl105"/>
    <w:basedOn w:val="Normal"/>
    <w:rsid w:val="002E44D0"/>
    <w:pPr>
      <w:shd w:val="clear" w:color="000000" w:fill="FFFF00"/>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106">
    <w:name w:val="xl106"/>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07">
    <w:name w:val="xl107"/>
    <w:basedOn w:val="Normal"/>
    <w:rsid w:val="002E44D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08">
    <w:name w:val="xl108"/>
    <w:basedOn w:val="Normal"/>
    <w:rsid w:val="002E44D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09">
    <w:name w:val="xl109"/>
    <w:basedOn w:val="Normal"/>
    <w:rsid w:val="002E44D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10">
    <w:name w:val="xl110"/>
    <w:basedOn w:val="Normal"/>
    <w:rsid w:val="002E44D0"/>
    <w:pP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1">
    <w:name w:val="xl111"/>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color w:val="000000"/>
      <w:sz w:val="16"/>
      <w:szCs w:val="16"/>
    </w:rPr>
  </w:style>
  <w:style w:type="paragraph" w:customStyle="1" w:styleId="xl112">
    <w:name w:val="xl112"/>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3">
    <w:name w:val="xl113"/>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FF0000"/>
      <w:sz w:val="16"/>
      <w:szCs w:val="16"/>
    </w:rPr>
  </w:style>
  <w:style w:type="paragraph" w:customStyle="1" w:styleId="xl114">
    <w:name w:val="xl114"/>
    <w:basedOn w:val="Normal"/>
    <w:rsid w:val="002E44D0"/>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5">
    <w:name w:val="xl115"/>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16">
    <w:name w:val="xl116"/>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7">
    <w:name w:val="xl117"/>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8">
    <w:name w:val="xl118"/>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19">
    <w:name w:val="xl119"/>
    <w:basedOn w:val="Normal"/>
    <w:rsid w:val="002E44D0"/>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20">
    <w:name w:val="xl120"/>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21">
    <w:name w:val="xl121"/>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22">
    <w:name w:val="xl122"/>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23">
    <w:name w:val="xl123"/>
    <w:basedOn w:val="Normal"/>
    <w:rsid w:val="002E44D0"/>
    <w:pPr>
      <w:pBdr>
        <w:top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24">
    <w:name w:val="xl124"/>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25">
    <w:name w:val="xl125"/>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both"/>
      <w:textAlignment w:val="center"/>
    </w:pPr>
    <w:rPr>
      <w:rFonts w:ascii="Arial" w:eastAsia="Times New Roman" w:hAnsi="Arial" w:cs="Arial"/>
      <w:color w:val="000000"/>
      <w:sz w:val="16"/>
      <w:szCs w:val="16"/>
    </w:rPr>
  </w:style>
  <w:style w:type="paragraph" w:customStyle="1" w:styleId="xl126">
    <w:name w:val="xl126"/>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27">
    <w:name w:val="xl127"/>
    <w:basedOn w:val="Normal"/>
    <w:rsid w:val="002E44D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28">
    <w:name w:val="xl128"/>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29">
    <w:name w:val="xl129"/>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30">
    <w:name w:val="xl130"/>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Arial" w:eastAsia="Times New Roman" w:hAnsi="Arial" w:cs="Arial"/>
      <w:color w:val="000000"/>
      <w:sz w:val="16"/>
      <w:szCs w:val="16"/>
    </w:rPr>
  </w:style>
  <w:style w:type="paragraph" w:customStyle="1" w:styleId="xl131">
    <w:name w:val="xl131"/>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32">
    <w:name w:val="xl132"/>
    <w:basedOn w:val="Normal"/>
    <w:rsid w:val="002E44D0"/>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33">
    <w:name w:val="xl133"/>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34">
    <w:name w:val="xl134"/>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35">
    <w:name w:val="xl135"/>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36">
    <w:name w:val="xl136"/>
    <w:basedOn w:val="Normal"/>
    <w:rsid w:val="002E44D0"/>
    <w:pPr>
      <w:shd w:val="clear" w:color="000000" w:fill="DCE6F1"/>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37">
    <w:name w:val="xl137"/>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38">
    <w:name w:val="xl138"/>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39">
    <w:name w:val="xl139"/>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40">
    <w:name w:val="xl140"/>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41">
    <w:name w:val="xl141"/>
    <w:basedOn w:val="Normal"/>
    <w:rsid w:val="002E44D0"/>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42">
    <w:name w:val="xl142"/>
    <w:basedOn w:val="Normal"/>
    <w:rsid w:val="002E44D0"/>
    <w:pPr>
      <w:pBdr>
        <w:top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43">
    <w:name w:val="xl143"/>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44">
    <w:name w:val="xl144"/>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customStyle="1" w:styleId="xl145">
    <w:name w:val="xl145"/>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color w:val="FF0000"/>
      <w:sz w:val="16"/>
      <w:szCs w:val="16"/>
    </w:rPr>
  </w:style>
  <w:style w:type="paragraph" w:customStyle="1" w:styleId="xl146">
    <w:name w:val="xl146"/>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47">
    <w:name w:val="xl147"/>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customStyle="1" w:styleId="xl148">
    <w:name w:val="xl148"/>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49">
    <w:name w:val="xl149"/>
    <w:basedOn w:val="Normal"/>
    <w:rsid w:val="002E44D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customStyle="1" w:styleId="xl150">
    <w:name w:val="xl150"/>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51">
    <w:name w:val="xl151"/>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top"/>
    </w:pPr>
    <w:rPr>
      <w:rFonts w:ascii="Arial" w:eastAsia="Times New Roman" w:hAnsi="Arial" w:cs="Arial"/>
      <w:color w:val="000000"/>
      <w:sz w:val="20"/>
      <w:szCs w:val="20"/>
    </w:rPr>
  </w:style>
  <w:style w:type="paragraph" w:customStyle="1" w:styleId="xl152">
    <w:name w:val="xl152"/>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customStyle="1" w:styleId="xl153">
    <w:name w:val="xl153"/>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54">
    <w:name w:val="xl154"/>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0"/>
      <w:szCs w:val="20"/>
    </w:rPr>
  </w:style>
  <w:style w:type="paragraph" w:customStyle="1" w:styleId="xl155">
    <w:name w:val="xl155"/>
    <w:basedOn w:val="Normal"/>
    <w:rsid w:val="002E44D0"/>
    <w:pPr>
      <w:pBdr>
        <w:top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eastAsia="Times New Roman" w:hAnsi="Arial" w:cs="Arial"/>
      <w:color w:val="000000"/>
      <w:sz w:val="20"/>
      <w:szCs w:val="20"/>
    </w:rPr>
  </w:style>
  <w:style w:type="paragraph" w:customStyle="1" w:styleId="xl156">
    <w:name w:val="xl156"/>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57">
    <w:name w:val="xl157"/>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58">
    <w:name w:val="xl158"/>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59">
    <w:name w:val="xl159"/>
    <w:basedOn w:val="Normal"/>
    <w:rsid w:val="002E44D0"/>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60">
    <w:name w:val="xl160"/>
    <w:basedOn w:val="Normal"/>
    <w:rsid w:val="002E44D0"/>
    <w:pP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61">
    <w:name w:val="xl161"/>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62">
    <w:name w:val="xl162"/>
    <w:basedOn w:val="Normal"/>
    <w:rsid w:val="002E44D0"/>
    <w:pPr>
      <w:shd w:val="clear" w:color="000000" w:fill="DCE6F1"/>
      <w:spacing w:before="100" w:beforeAutospacing="1" w:after="100" w:afterAutospacing="1" w:line="240" w:lineRule="auto"/>
      <w:jc w:val="right"/>
      <w:textAlignment w:val="top"/>
    </w:pPr>
    <w:rPr>
      <w:rFonts w:ascii="Arial" w:eastAsia="Times New Roman" w:hAnsi="Arial" w:cs="Arial"/>
      <w:color w:val="000000"/>
      <w:sz w:val="20"/>
      <w:szCs w:val="20"/>
    </w:rPr>
  </w:style>
  <w:style w:type="paragraph" w:customStyle="1" w:styleId="xl163">
    <w:name w:val="xl163"/>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164">
    <w:name w:val="xl164"/>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sz w:val="16"/>
      <w:szCs w:val="16"/>
    </w:rPr>
  </w:style>
  <w:style w:type="paragraph" w:customStyle="1" w:styleId="xl165">
    <w:name w:val="xl165"/>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6"/>
      <w:szCs w:val="16"/>
    </w:rPr>
  </w:style>
  <w:style w:type="paragraph" w:customStyle="1" w:styleId="xl166">
    <w:name w:val="xl166"/>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sz w:val="16"/>
      <w:szCs w:val="16"/>
    </w:rPr>
  </w:style>
  <w:style w:type="paragraph" w:customStyle="1" w:styleId="xl167">
    <w:name w:val="xl167"/>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68">
    <w:name w:val="xl168"/>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169">
    <w:name w:val="xl169"/>
    <w:basedOn w:val="Normal"/>
    <w:rsid w:val="002E44D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70">
    <w:name w:val="xl170"/>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171">
    <w:name w:val="xl171"/>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172">
    <w:name w:val="xl172"/>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6"/>
      <w:szCs w:val="16"/>
    </w:rPr>
  </w:style>
  <w:style w:type="paragraph" w:customStyle="1" w:styleId="xl173">
    <w:name w:val="xl173"/>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74">
    <w:name w:val="xl174"/>
    <w:basedOn w:val="Normal"/>
    <w:rsid w:val="002E4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75">
    <w:name w:val="xl175"/>
    <w:basedOn w:val="Normal"/>
    <w:rsid w:val="002E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76">
    <w:name w:val="xl176"/>
    <w:basedOn w:val="Normal"/>
    <w:rsid w:val="002E44D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77">
    <w:name w:val="xl177"/>
    <w:basedOn w:val="Normal"/>
    <w:rsid w:val="002E44D0"/>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78">
    <w:name w:val="xl178"/>
    <w:basedOn w:val="Normal"/>
    <w:rsid w:val="002E44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79">
    <w:name w:val="xl179"/>
    <w:basedOn w:val="Normal"/>
    <w:rsid w:val="002E44D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80">
    <w:name w:val="xl180"/>
    <w:basedOn w:val="Normal"/>
    <w:rsid w:val="002E44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81">
    <w:name w:val="xl181"/>
    <w:basedOn w:val="Normal"/>
    <w:rsid w:val="002E44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82">
    <w:name w:val="xl182"/>
    <w:basedOn w:val="Normal"/>
    <w:rsid w:val="002E44D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83">
    <w:name w:val="xl183"/>
    <w:basedOn w:val="Normal"/>
    <w:rsid w:val="002E44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84">
    <w:name w:val="xl184"/>
    <w:basedOn w:val="Normal"/>
    <w:rsid w:val="002E44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85">
    <w:name w:val="xl185"/>
    <w:basedOn w:val="Normal"/>
    <w:rsid w:val="002E44D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86">
    <w:name w:val="xl186"/>
    <w:basedOn w:val="Normal"/>
    <w:rsid w:val="002E44D0"/>
    <w:pPr>
      <w:pBdr>
        <w:top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87">
    <w:name w:val="xl187"/>
    <w:basedOn w:val="Normal"/>
    <w:rsid w:val="002E44D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88">
    <w:name w:val="xl188"/>
    <w:basedOn w:val="Normal"/>
    <w:rsid w:val="002E44D0"/>
    <w:pPr>
      <w:pBdr>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89">
    <w:name w:val="xl189"/>
    <w:basedOn w:val="Normal"/>
    <w:rsid w:val="002E44D0"/>
    <w:pP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90">
    <w:name w:val="xl190"/>
    <w:basedOn w:val="Normal"/>
    <w:rsid w:val="002E44D0"/>
    <w:pPr>
      <w:pBdr>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91">
    <w:name w:val="xl191"/>
    <w:basedOn w:val="Normal"/>
    <w:rsid w:val="002E44D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92">
    <w:name w:val="xl192"/>
    <w:basedOn w:val="Normal"/>
    <w:rsid w:val="002E44D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93">
    <w:name w:val="xl193"/>
    <w:basedOn w:val="Normal"/>
    <w:rsid w:val="002E44D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94">
    <w:name w:val="xl194"/>
    <w:basedOn w:val="Normal"/>
    <w:rsid w:val="002E44D0"/>
    <w:pPr>
      <w:spacing w:before="100" w:beforeAutospacing="1" w:after="100" w:afterAutospacing="1" w:line="240" w:lineRule="auto"/>
      <w:jc w:val="center"/>
      <w:textAlignment w:val="top"/>
    </w:pPr>
    <w:rPr>
      <w:rFonts w:ascii="Arial" w:eastAsia="Times New Roman" w:hAnsi="Arial" w:cs="Arial"/>
      <w:b/>
      <w:bCs/>
      <w:color w:val="000000"/>
      <w:sz w:val="28"/>
      <w:szCs w:val="28"/>
      <w:u w:val="single"/>
    </w:rPr>
  </w:style>
  <w:style w:type="paragraph" w:customStyle="1" w:styleId="xl195">
    <w:name w:val="xl195"/>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6">
    <w:name w:val="xl196"/>
    <w:basedOn w:val="Normal"/>
    <w:rsid w:val="002E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7">
    <w:name w:val="xl197"/>
    <w:basedOn w:val="Normal"/>
    <w:rsid w:val="002E44D0"/>
    <w:pPr>
      <w:pBdr>
        <w:top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Arial" w:eastAsia="Times New Roman" w:hAnsi="Arial" w:cs="Arial"/>
      <w:color w:val="000000"/>
      <w:sz w:val="16"/>
      <w:szCs w:val="16"/>
    </w:rPr>
  </w:style>
  <w:style w:type="paragraph" w:styleId="Header">
    <w:name w:val="header"/>
    <w:basedOn w:val="Normal"/>
    <w:link w:val="HeaderChar"/>
    <w:uiPriority w:val="99"/>
    <w:unhideWhenUsed/>
    <w:rsid w:val="005C7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28A"/>
  </w:style>
  <w:style w:type="paragraph" w:styleId="Footer">
    <w:name w:val="footer"/>
    <w:basedOn w:val="Normal"/>
    <w:link w:val="FooterChar"/>
    <w:uiPriority w:val="99"/>
    <w:unhideWhenUsed/>
    <w:rsid w:val="005C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28A"/>
  </w:style>
  <w:style w:type="paragraph" w:styleId="BalloonText">
    <w:name w:val="Balloon Text"/>
    <w:basedOn w:val="Normal"/>
    <w:link w:val="BalloonTextChar"/>
    <w:uiPriority w:val="99"/>
    <w:semiHidden/>
    <w:unhideWhenUsed/>
    <w:rsid w:val="00321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48"/>
    <w:rPr>
      <w:rFonts w:ascii="Tahoma" w:hAnsi="Tahoma" w:cs="Tahoma"/>
      <w:sz w:val="16"/>
      <w:szCs w:val="16"/>
    </w:rPr>
  </w:style>
  <w:style w:type="paragraph" w:customStyle="1" w:styleId="xl63">
    <w:name w:val="xl63"/>
    <w:basedOn w:val="Normal"/>
    <w:rsid w:val="00343D29"/>
    <w:pPr>
      <w:spacing w:before="100" w:beforeAutospacing="1" w:after="100" w:afterAutospacing="1" w:line="240" w:lineRule="auto"/>
    </w:pPr>
    <w:rPr>
      <w:rFonts w:ascii="Verdana" w:eastAsia="Times New Roman" w:hAnsi="Verdana" w:cs="Times New Roman"/>
      <w:sz w:val="18"/>
      <w:szCs w:val="18"/>
    </w:rPr>
  </w:style>
  <w:style w:type="paragraph" w:customStyle="1" w:styleId="xl64">
    <w:name w:val="xl64"/>
    <w:basedOn w:val="Normal"/>
    <w:rsid w:val="00343D29"/>
    <w:pPr>
      <w:pBdr>
        <w:top w:val="single" w:sz="8" w:space="0" w:color="999999"/>
        <w:left w:val="single" w:sz="8" w:space="0" w:color="999999"/>
        <w:bottom w:val="single" w:sz="8" w:space="0" w:color="999999"/>
        <w:right w:val="single" w:sz="8" w:space="0" w:color="999999"/>
      </w:pBdr>
      <w:shd w:val="clear" w:color="000000" w:fill="99FF00"/>
      <w:spacing w:before="100" w:beforeAutospacing="1" w:after="100" w:afterAutospacing="1" w:line="240" w:lineRule="auto"/>
      <w:textAlignment w:val="center"/>
    </w:pPr>
    <w:rPr>
      <w:rFonts w:ascii="Tahoma" w:eastAsia="Times New Roman" w:hAnsi="Tahoma" w:cs="Tahoma"/>
      <w:b/>
      <w:bCs/>
      <w:sz w:val="16"/>
      <w:szCs w:val="16"/>
    </w:rPr>
  </w:style>
  <w:style w:type="character" w:customStyle="1" w:styleId="ListParagraphChar">
    <w:name w:val="List Paragraph Char"/>
    <w:link w:val="ListParagraph"/>
    <w:uiPriority w:val="34"/>
    <w:locked/>
    <w:rsid w:val="0028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79997">
      <w:bodyDiv w:val="1"/>
      <w:marLeft w:val="0"/>
      <w:marRight w:val="0"/>
      <w:marTop w:val="0"/>
      <w:marBottom w:val="0"/>
      <w:divBdr>
        <w:top w:val="none" w:sz="0" w:space="0" w:color="auto"/>
        <w:left w:val="none" w:sz="0" w:space="0" w:color="auto"/>
        <w:bottom w:val="none" w:sz="0" w:space="0" w:color="auto"/>
        <w:right w:val="none" w:sz="0" w:space="0" w:color="auto"/>
      </w:divBdr>
    </w:div>
    <w:div w:id="1517770873">
      <w:bodyDiv w:val="1"/>
      <w:marLeft w:val="0"/>
      <w:marRight w:val="0"/>
      <w:marTop w:val="0"/>
      <w:marBottom w:val="0"/>
      <w:divBdr>
        <w:top w:val="none" w:sz="0" w:space="0" w:color="auto"/>
        <w:left w:val="none" w:sz="0" w:space="0" w:color="auto"/>
        <w:bottom w:val="none" w:sz="0" w:space="0" w:color="auto"/>
        <w:right w:val="none" w:sz="0" w:space="0" w:color="auto"/>
      </w:divBdr>
    </w:div>
    <w:div w:id="1599825767">
      <w:bodyDiv w:val="1"/>
      <w:marLeft w:val="0"/>
      <w:marRight w:val="0"/>
      <w:marTop w:val="0"/>
      <w:marBottom w:val="0"/>
      <w:divBdr>
        <w:top w:val="none" w:sz="0" w:space="0" w:color="auto"/>
        <w:left w:val="none" w:sz="0" w:space="0" w:color="auto"/>
        <w:bottom w:val="none" w:sz="0" w:space="0" w:color="auto"/>
        <w:right w:val="none" w:sz="0" w:space="0" w:color="auto"/>
      </w:divBdr>
    </w:div>
    <w:div w:id="1847282354">
      <w:bodyDiv w:val="1"/>
      <w:marLeft w:val="0"/>
      <w:marRight w:val="0"/>
      <w:marTop w:val="0"/>
      <w:marBottom w:val="0"/>
      <w:divBdr>
        <w:top w:val="none" w:sz="0" w:space="0" w:color="auto"/>
        <w:left w:val="none" w:sz="0" w:space="0" w:color="auto"/>
        <w:bottom w:val="none" w:sz="0" w:space="0" w:color="auto"/>
        <w:right w:val="none" w:sz="0" w:space="0" w:color="auto"/>
      </w:divBdr>
    </w:div>
    <w:div w:id="18703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F581-3460-43BC-BD5D-601BD60B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22</Pages>
  <Words>4925</Words>
  <Characters>28077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HILMAN</cp:lastModifiedBy>
  <cp:revision>23</cp:revision>
  <cp:lastPrinted>2020-03-16T13:08:00Z</cp:lastPrinted>
  <dcterms:created xsi:type="dcterms:W3CDTF">2018-08-09T02:38:00Z</dcterms:created>
  <dcterms:modified xsi:type="dcterms:W3CDTF">2020-03-16T13:09:00Z</dcterms:modified>
</cp:coreProperties>
</file>